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680"/>
      </w:tblGrid>
      <w:tr w:rsidR="00981089" w:rsidTr="0070774A">
        <w:trPr>
          <w:cantSplit/>
          <w:trHeight w:hRule="exact" w:val="480"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089" w:rsidRDefault="00C2100F" w:rsidP="00C2100F">
            <w:pPr>
              <w:pStyle w:val="0"/>
              <w:snapToGrid w:val="0"/>
              <w:spacing w:after="100" w:afterAutospacing="1"/>
              <w:ind w:firstLine="0"/>
            </w:pPr>
            <w:r>
              <w:rPr>
                <w:rFonts w:hint="eastAsia"/>
              </w:rPr>
              <w:t xml:space="preserve">        </w:t>
            </w:r>
            <w:r w:rsidR="00981089">
              <w:rPr>
                <w:rFonts w:hint="eastAsia"/>
              </w:rPr>
              <w:t>建造執照申請書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089" w:rsidRDefault="00981089" w:rsidP="00C2100F">
            <w:pPr>
              <w:pStyle w:val="0"/>
              <w:snapToGrid w:val="0"/>
              <w:spacing w:after="100" w:afterAutospacing="1"/>
              <w:ind w:firstLine="0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  <w:r>
              <w:rPr>
                <w:rFonts w:hint="eastAsia"/>
              </w:rPr>
              <w:t>１１－１</w:t>
            </w:r>
          </w:p>
        </w:tc>
      </w:tr>
      <w:tr w:rsidR="00981089" w:rsidTr="0070774A">
        <w:trPr>
          <w:cantSplit/>
          <w:trHeight w:hRule="exact" w:val="26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089" w:rsidRDefault="00981089" w:rsidP="00C2100F">
            <w:pPr>
              <w:pStyle w:val="0"/>
              <w:snapToGrid w:val="0"/>
              <w:spacing w:after="100" w:afterAutospacing="1"/>
              <w:ind w:firstLine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089" w:rsidRDefault="00981089" w:rsidP="00C2100F">
            <w:pPr>
              <w:pStyle w:val="0"/>
              <w:snapToGrid w:val="0"/>
              <w:spacing w:after="100" w:afterAutospacing="1"/>
              <w:ind w:firstLine="0"/>
              <w:jc w:val="distribute"/>
            </w:pPr>
            <w:r>
              <w:rPr>
                <w:rFonts w:hint="eastAsia"/>
                <w:sz w:val="22"/>
              </w:rPr>
              <w:t>年月日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依據建築法第二十六條規定，主管建築機關依本法規定核發之執照，僅為對申請建造之許可，本申請案建築物起造人或設計人，如有侵害他人財產，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</w:t>
            </w:r>
            <w:proofErr w:type="gramStart"/>
            <w:r>
              <w:rPr>
                <w:rFonts w:eastAsia="標楷體" w:hint="eastAsia"/>
                <w:sz w:val="22"/>
              </w:rPr>
              <w:t>遵章檢</w:t>
            </w:r>
            <w:proofErr w:type="gramEnd"/>
            <w:r>
              <w:rPr>
                <w:rFonts w:eastAsia="標楷體" w:hint="eastAsia"/>
                <w:sz w:val="22"/>
              </w:rPr>
              <w:t>同建築計畫工程圖樣、施工說明書及其他有關證件申請核准給照</w:t>
            </w:r>
          </w:p>
          <w:p w:rsidR="00981089" w:rsidRDefault="00981089" w:rsidP="0070774A">
            <w:pPr>
              <w:spacing w:before="120"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C2100F">
              <w:rPr>
                <w:rFonts w:eastAsia="標楷體"/>
                <w:sz w:val="22"/>
              </w:rPr>
              <w:t xml:space="preserve">   </w:t>
            </w:r>
            <w:bookmarkStart w:id="0" w:name="_GoBack"/>
            <w:bookmarkEnd w:id="0"/>
            <w:r>
              <w:rPr>
                <w:rFonts w:eastAsia="標楷體"/>
                <w:sz w:val="22"/>
              </w:rPr>
              <w:t xml:space="preserve"> </w:t>
            </w:r>
            <w:r w:rsidR="00C2100F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C2100F" w:rsidRPr="00446103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981089" w:rsidRDefault="00981089" w:rsidP="0070774A">
            <w:pPr>
              <w:spacing w:line="320" w:lineRule="exact"/>
              <w:ind w:firstLine="50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Pr="00522F57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【姓名】</w:t>
            </w:r>
            <w:r w:rsidRPr="00522F57">
              <w:rPr>
                <w:rFonts w:eastAsia="標楷體" w:hint="eastAsia"/>
                <w:sz w:val="22"/>
              </w:rPr>
              <w:t xml:space="preserve">                                   </w:t>
            </w:r>
            <w:r w:rsidRPr="00522F57">
              <w:rPr>
                <w:rFonts w:eastAsia="標楷體" w:hint="eastAsia"/>
                <w:sz w:val="22"/>
              </w:rPr>
              <w:t>【法定代表人】</w:t>
            </w:r>
          </w:p>
          <w:p w:rsidR="00981089" w:rsidRPr="00522F57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【電話】</w:t>
            </w:r>
            <w:r w:rsidRPr="00522F57">
              <w:rPr>
                <w:rFonts w:eastAsia="標楷體" w:hint="eastAsia"/>
                <w:sz w:val="22"/>
              </w:rPr>
              <w:t xml:space="preserve">                                   </w:t>
            </w:r>
            <w:r w:rsidRPr="00522F57">
              <w:rPr>
                <w:rFonts w:eastAsia="標楷體" w:hint="eastAsia"/>
                <w:sz w:val="22"/>
              </w:rPr>
              <w:t>【傳真或</w:t>
            </w:r>
            <w:r w:rsidRPr="00522F57">
              <w:rPr>
                <w:rFonts w:eastAsia="標楷體"/>
                <w:sz w:val="22"/>
              </w:rPr>
              <w:t>e-mail</w:t>
            </w:r>
            <w:r w:rsidRPr="00522F57">
              <w:rPr>
                <w:rFonts w:eastAsia="標楷體" w:hint="eastAsia"/>
                <w:sz w:val="22"/>
              </w:rPr>
              <w:t>】</w:t>
            </w:r>
          </w:p>
          <w:p w:rsidR="00981089" w:rsidRPr="00522F57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【通訊處】</w:t>
            </w:r>
            <w:r w:rsidRPr="00522F57">
              <w:rPr>
                <w:rFonts w:eastAsia="標楷體" w:hint="eastAsia"/>
                <w:sz w:val="22"/>
              </w:rPr>
              <w:t xml:space="preserve">     </w:t>
            </w:r>
            <w:r w:rsidRPr="00522F57">
              <w:rPr>
                <w:rFonts w:eastAsia="標楷體" w:hint="eastAsia"/>
                <w:sz w:val="22"/>
              </w:rPr>
              <w:t>縣（市）</w:t>
            </w:r>
            <w:r w:rsidRPr="00522F57">
              <w:rPr>
                <w:rFonts w:eastAsia="標楷體" w:hint="eastAsia"/>
                <w:sz w:val="22"/>
              </w:rPr>
              <w:t xml:space="preserve">     </w:t>
            </w:r>
            <w:r w:rsidRPr="00522F57">
              <w:rPr>
                <w:rFonts w:eastAsia="標楷體" w:hint="eastAsia"/>
                <w:sz w:val="22"/>
              </w:rPr>
              <w:t>鄉</w:t>
            </w:r>
            <w:r w:rsidRPr="00522F57">
              <w:rPr>
                <w:rFonts w:eastAsia="標楷體"/>
                <w:sz w:val="22"/>
              </w:rPr>
              <w:t>(</w:t>
            </w:r>
            <w:r w:rsidRPr="00522F57">
              <w:rPr>
                <w:rFonts w:eastAsia="標楷體" w:hint="eastAsia"/>
                <w:sz w:val="22"/>
              </w:rPr>
              <w:t>鎮、市、區</w:t>
            </w:r>
            <w:r w:rsidRPr="00522F57">
              <w:rPr>
                <w:rFonts w:eastAsia="標楷體"/>
                <w:sz w:val="22"/>
              </w:rPr>
              <w:t xml:space="preserve">)      </w:t>
            </w:r>
            <w:r w:rsidRPr="00522F57">
              <w:rPr>
                <w:rFonts w:eastAsia="標楷體" w:hint="eastAsia"/>
                <w:sz w:val="22"/>
              </w:rPr>
              <w:t>路（街）</w:t>
            </w:r>
            <w:r w:rsidRPr="00522F57">
              <w:rPr>
                <w:rFonts w:eastAsia="標楷體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段</w:t>
            </w:r>
            <w:r w:rsidRPr="00522F57">
              <w:rPr>
                <w:rFonts w:eastAsia="標楷體" w:hint="eastAsia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巷</w:t>
            </w:r>
            <w:r w:rsidRPr="00522F57">
              <w:rPr>
                <w:rFonts w:eastAsia="標楷體" w:hint="eastAsia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弄</w:t>
            </w:r>
            <w:r w:rsidRPr="00522F57">
              <w:rPr>
                <w:rFonts w:eastAsia="標楷體" w:hint="eastAsia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號</w:t>
            </w:r>
            <w:r w:rsidRPr="00522F57">
              <w:rPr>
                <w:rFonts w:eastAsia="標楷體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樓（室）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設計人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【開業證書字號】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【電話】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>
              <w:rPr>
                <w:rFonts w:eastAsia="標楷體"/>
                <w:sz w:val="22"/>
              </w:rPr>
              <w:t xml:space="preserve">                                  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基地概要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【建築線指定】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【法定建蔽率】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【法定容積率】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％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【基地面積合計】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【騎樓地面積】</w:t>
            </w:r>
            <w:r>
              <w:rPr>
                <w:rFonts w:eastAsia="標楷體"/>
                <w:sz w:val="22"/>
              </w:rPr>
              <w:t xml:space="preserve">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【其他】</w:t>
            </w:r>
            <w:r>
              <w:rPr>
                <w:rFonts w:eastAsia="標楷體"/>
                <w:sz w:val="22"/>
              </w:rPr>
              <w:t xml:space="preserve"> 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【土地使用分區或編定用地】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建築概要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【建築物用途】</w:t>
            </w:r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【設計建築物高度】</w:t>
            </w:r>
            <w:r>
              <w:rPr>
                <w:rFonts w:eastAsia="標楷體"/>
                <w:sz w:val="22"/>
              </w:rPr>
              <w:t xml:space="preserve">               m 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【建築面積】</w:t>
            </w:r>
            <w:r>
              <w:rPr>
                <w:rFonts w:eastAsia="標楷體"/>
                <w:sz w:val="22"/>
              </w:rPr>
              <w:t xml:space="preserve">              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【總樓地板面積】</w:t>
            </w:r>
            <w:r>
              <w:rPr>
                <w:rFonts w:eastAsia="標楷體"/>
                <w:sz w:val="22"/>
              </w:rPr>
              <w:t xml:space="preserve">        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【設計建蔽率】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【設計容積率】</w:t>
            </w:r>
            <w:r>
              <w:rPr>
                <w:rFonts w:eastAsia="標楷體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/>
                <w:sz w:val="22"/>
              </w:rPr>
              <w:t xml:space="preserve"> 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【構造種類】</w:t>
            </w:r>
            <w:r>
              <w:rPr>
                <w:rFonts w:eastAsia="標楷體"/>
                <w:sz w:val="22"/>
              </w:rPr>
              <w:t xml:space="preserve">                         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【工程造價概算】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戶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【總設計停車輛數】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輛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【法定輛數】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輛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【鼓勵輛數】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輛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【自行增設輛數】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輛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雜項工作物概要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Pr="003A11EF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 w:rsidRPr="003A11EF">
              <w:rPr>
                <w:rFonts w:eastAsia="標楷體" w:hint="eastAsia"/>
                <w:sz w:val="22"/>
              </w:rPr>
              <w:t>【</w:t>
            </w:r>
            <w:proofErr w:type="gramEnd"/>
            <w:r w:rsidRPr="003A11EF">
              <w:rPr>
                <w:rFonts w:eastAsia="標楷體" w:hint="eastAsia"/>
                <w:sz w:val="22"/>
              </w:rPr>
              <w:t>7</w:t>
            </w:r>
            <w:r w:rsidRPr="003A11EF">
              <w:rPr>
                <w:rFonts w:eastAsia="標楷體"/>
                <w:sz w:val="22"/>
              </w:rPr>
              <w:t>.</w:t>
            </w:r>
            <w:r w:rsidRPr="003A11EF">
              <w:rPr>
                <w:rFonts w:eastAsia="標楷體" w:hint="eastAsia"/>
                <w:sz w:val="22"/>
              </w:rPr>
              <w:t>適用法令概要</w:t>
            </w:r>
            <w:proofErr w:type="gramStart"/>
            <w:r w:rsidRPr="003A11EF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Pr="003A11EF" w:rsidRDefault="00981089" w:rsidP="0070774A">
            <w:pPr>
              <w:spacing w:line="280" w:lineRule="exact"/>
              <w:ind w:leftChars="100" w:left="240"/>
              <w:rPr>
                <w:rFonts w:ascii="標楷體" w:eastAsia="標楷體" w:hAnsi="標楷體"/>
                <w:sz w:val="20"/>
              </w:rPr>
            </w:pPr>
            <w:r w:rsidRPr="003A11EF">
              <w:rPr>
                <w:rFonts w:ascii="標楷體" w:eastAsia="標楷體" w:hAnsi="標楷體" w:hint="eastAsia"/>
                <w:sz w:val="20"/>
              </w:rPr>
              <w:t>□ 建築物防火及防火避難設施適用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日發布建築技術規則版本</w:t>
            </w:r>
          </w:p>
          <w:p w:rsidR="00981089" w:rsidRPr="003A11EF" w:rsidRDefault="00981089" w:rsidP="0070774A">
            <w:pPr>
              <w:spacing w:line="280" w:lineRule="exact"/>
              <w:ind w:leftChars="100" w:left="440" w:hangingChars="100" w:hanging="200"/>
              <w:rPr>
                <w:rFonts w:ascii="標楷體" w:eastAsia="標楷體" w:hAnsi="標楷體"/>
                <w:sz w:val="20"/>
              </w:rPr>
            </w:pPr>
            <w:r w:rsidRPr="003A11EF">
              <w:rPr>
                <w:rFonts w:ascii="標楷體" w:eastAsia="標楷體" w:hAnsi="標楷體" w:hint="eastAsia"/>
                <w:sz w:val="20"/>
              </w:rPr>
              <w:t>□建築物防火避難依內政部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proofErr w:type="gramStart"/>
            <w:r w:rsidRPr="003A11EF">
              <w:rPr>
                <w:rFonts w:ascii="標楷體" w:eastAsia="標楷體" w:hAnsi="標楷體" w:hint="eastAsia"/>
                <w:sz w:val="20"/>
              </w:rPr>
              <w:t>日內授營建</w:t>
            </w:r>
            <w:proofErr w:type="gramEnd"/>
            <w:r w:rsidRPr="003A11EF">
              <w:rPr>
                <w:rFonts w:ascii="標楷體" w:eastAsia="標楷體" w:hAnsi="標楷體" w:hint="eastAsia"/>
                <w:sz w:val="20"/>
              </w:rPr>
              <w:t>管字第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3A11EF">
              <w:rPr>
                <w:rFonts w:ascii="標楷體" w:eastAsia="標楷體" w:hAnsi="標楷體" w:hint="eastAsia"/>
                <w:sz w:val="20"/>
              </w:rPr>
              <w:t>號建築物防火避難性能設計計畫認可通知書辦理</w:t>
            </w:r>
          </w:p>
          <w:p w:rsidR="00981089" w:rsidRDefault="00981089" w:rsidP="0070774A">
            <w:pPr>
              <w:spacing w:line="280" w:lineRule="exact"/>
              <w:ind w:leftChars="100" w:left="240"/>
              <w:rPr>
                <w:rFonts w:eastAsia="標楷體"/>
                <w:sz w:val="22"/>
              </w:rPr>
            </w:pPr>
            <w:r w:rsidRPr="003A11EF">
              <w:rPr>
                <w:rFonts w:ascii="標楷體" w:eastAsia="標楷體" w:hAnsi="標楷體" w:hint="eastAsia"/>
                <w:sz w:val="20"/>
              </w:rPr>
              <w:t>□ 建築物耐震設計適用內政部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日建築物耐震設計規範及解說版本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0"/>
        </w:trPr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 w:rsidRPr="00315078">
              <w:rPr>
                <w:rFonts w:eastAsia="標楷體" w:hint="eastAsia"/>
                <w:sz w:val="22"/>
              </w:rPr>
              <w:t>8</w:t>
            </w:r>
            <w:r w:rsidRPr="00315078"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備註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【第一次掛號日期】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    </w:t>
            </w:r>
          </w:p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【第一次通知改正】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【核准日期】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981089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【竣工期限】</w:t>
            </w:r>
          </w:p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【領收人】</w:t>
            </w:r>
            <w:r>
              <w:rPr>
                <w:rFonts w:eastAsia="標楷體"/>
                <w:sz w:val="22"/>
              </w:rPr>
              <w:t xml:space="preserve">                                    </w:t>
            </w:r>
            <w:r>
              <w:rPr>
                <w:rFonts w:eastAsia="標楷體" w:hint="eastAsia"/>
                <w:sz w:val="22"/>
              </w:rPr>
              <w:t>【簽收人】</w:t>
            </w:r>
          </w:p>
        </w:tc>
      </w:tr>
    </w:tbl>
    <w:p w:rsidR="00EE27D0" w:rsidRPr="00981089" w:rsidRDefault="00981089" w:rsidP="00981089">
      <w:pPr>
        <w:spacing w:line="280" w:lineRule="exact"/>
        <w:ind w:firstLine="119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>1.</w:t>
      </w:r>
      <w:proofErr w:type="gramStart"/>
      <w:r>
        <w:rPr>
          <w:rFonts w:eastAsia="標楷體" w:hint="eastAsia"/>
        </w:rPr>
        <w:t>粗框部分申請人免填</w:t>
      </w:r>
      <w:proofErr w:type="gramEnd"/>
      <w:r>
        <w:rPr>
          <w:rFonts w:eastAsia="標楷體" w:hint="eastAsia"/>
        </w:rPr>
        <w:t>。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基地面積應填使用面積。</w:t>
      </w:r>
    </w:p>
    <w:sectPr w:rsidR="00EE27D0" w:rsidRPr="00981089" w:rsidSect="00981089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89"/>
    <w:rsid w:val="00981089"/>
    <w:rsid w:val="00C2100F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140CC-5AC9-450A-8033-F09C786B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89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981089"/>
    <w:pPr>
      <w:spacing w:after="240" w:line="240" w:lineRule="auto"/>
      <w:ind w:firstLine="1077"/>
      <w:jc w:val="center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2017-10-27T05:35:00Z</dcterms:created>
  <dcterms:modified xsi:type="dcterms:W3CDTF">2017-10-31T06:18:00Z</dcterms:modified>
</cp:coreProperties>
</file>