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E4" w:rsidRPr="00424BA8" w:rsidRDefault="00BB6D1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24BA8">
        <w:rPr>
          <w:rFonts w:ascii="標楷體" w:eastAsia="標楷體" w:hAnsi="標楷體" w:hint="eastAsia"/>
          <w:color w:val="000000" w:themeColor="text1"/>
          <w:sz w:val="28"/>
          <w:szCs w:val="28"/>
        </w:rPr>
        <w:t>太魯閣國家公園管理處104年度研究計畫成果發表研討會議程表</w:t>
      </w:r>
    </w:p>
    <w:p w:rsidR="00424BA8" w:rsidRDefault="00424BA8">
      <w:pPr>
        <w:rPr>
          <w:rFonts w:ascii="標楷體" w:eastAsia="標楷體" w:hAnsi="標楷體"/>
          <w:color w:val="000000" w:themeColor="text1"/>
          <w:szCs w:val="24"/>
        </w:rPr>
      </w:pPr>
      <w:bookmarkStart w:id="0" w:name="_GoBack"/>
      <w:bookmarkEnd w:id="0"/>
    </w:p>
    <w:p w:rsidR="00BB6D1C" w:rsidRPr="00D24982" w:rsidRDefault="00BB6D1C">
      <w:pPr>
        <w:rPr>
          <w:rFonts w:ascii="標楷體" w:eastAsia="標楷體" w:hAnsi="標楷體"/>
          <w:szCs w:val="24"/>
        </w:rPr>
      </w:pPr>
      <w:r w:rsidRPr="00730C3A">
        <w:rPr>
          <w:rFonts w:ascii="標楷體" w:eastAsia="標楷體" w:hAnsi="標楷體" w:hint="eastAsia"/>
          <w:color w:val="000000" w:themeColor="text1"/>
          <w:szCs w:val="24"/>
        </w:rPr>
        <w:t>日期：105年</w:t>
      </w:r>
      <w:r w:rsidRPr="00D24982">
        <w:rPr>
          <w:rFonts w:ascii="標楷體" w:eastAsia="標楷體" w:hAnsi="標楷體" w:hint="eastAsia"/>
          <w:szCs w:val="24"/>
        </w:rPr>
        <w:t>4月</w:t>
      </w:r>
      <w:r w:rsidR="00424BA8" w:rsidRPr="00D24982">
        <w:rPr>
          <w:rFonts w:ascii="標楷體" w:eastAsia="標楷體" w:hAnsi="標楷體" w:hint="eastAsia"/>
          <w:szCs w:val="24"/>
        </w:rPr>
        <w:t>2</w:t>
      </w:r>
      <w:r w:rsidR="00096F47" w:rsidRPr="00D24982">
        <w:rPr>
          <w:rFonts w:ascii="標楷體" w:eastAsia="標楷體" w:hAnsi="標楷體"/>
          <w:szCs w:val="24"/>
        </w:rPr>
        <w:t>6</w:t>
      </w:r>
      <w:r w:rsidRPr="00D24982">
        <w:rPr>
          <w:rFonts w:ascii="標楷體" w:eastAsia="標楷體" w:hAnsi="標楷體" w:hint="eastAsia"/>
          <w:szCs w:val="24"/>
        </w:rPr>
        <w:t>日（星期</w:t>
      </w:r>
      <w:r w:rsidR="00096F47" w:rsidRPr="00D24982">
        <w:rPr>
          <w:rFonts w:ascii="標楷體" w:eastAsia="標楷體" w:hAnsi="標楷體" w:hint="eastAsia"/>
          <w:szCs w:val="24"/>
        </w:rPr>
        <w:t>二</w:t>
      </w:r>
      <w:r w:rsidRPr="00D24982">
        <w:rPr>
          <w:rFonts w:ascii="標楷體" w:eastAsia="標楷體" w:hAnsi="標楷體" w:hint="eastAsia"/>
          <w:szCs w:val="24"/>
        </w:rPr>
        <w:t>）13:30-1</w:t>
      </w:r>
      <w:r w:rsidR="00424BA8" w:rsidRPr="00D24982">
        <w:rPr>
          <w:rFonts w:ascii="標楷體" w:eastAsia="標楷體" w:hAnsi="標楷體" w:hint="eastAsia"/>
          <w:szCs w:val="24"/>
        </w:rPr>
        <w:t>7</w:t>
      </w:r>
      <w:r w:rsidRPr="00D24982">
        <w:rPr>
          <w:rFonts w:ascii="標楷體" w:eastAsia="標楷體" w:hAnsi="標楷體" w:hint="eastAsia"/>
          <w:szCs w:val="24"/>
        </w:rPr>
        <w:t>:</w:t>
      </w:r>
      <w:r w:rsidR="00424BA8" w:rsidRPr="00D24982">
        <w:rPr>
          <w:rFonts w:ascii="標楷體" w:eastAsia="標楷體" w:hAnsi="標楷體" w:hint="eastAsia"/>
          <w:szCs w:val="24"/>
        </w:rPr>
        <w:t>1</w:t>
      </w:r>
      <w:r w:rsidRPr="00D24982">
        <w:rPr>
          <w:rFonts w:ascii="標楷體" w:eastAsia="標楷體" w:hAnsi="標楷體" w:hint="eastAsia"/>
          <w:szCs w:val="24"/>
        </w:rPr>
        <w:t>0</w:t>
      </w:r>
      <w:r w:rsidR="00424BA8" w:rsidRPr="00D24982">
        <w:rPr>
          <w:rFonts w:ascii="標楷體" w:eastAsia="標楷體" w:hAnsi="標楷體" w:hint="eastAsia"/>
          <w:szCs w:val="24"/>
        </w:rPr>
        <w:t xml:space="preserve">  </w:t>
      </w:r>
    </w:p>
    <w:p w:rsidR="00BB6D1C" w:rsidRPr="00D24982" w:rsidRDefault="00BB6D1C">
      <w:pPr>
        <w:rPr>
          <w:rFonts w:ascii="標楷體" w:eastAsia="標楷體" w:hAnsi="標楷體"/>
          <w:szCs w:val="24"/>
        </w:rPr>
      </w:pPr>
      <w:r w:rsidRPr="00D24982">
        <w:rPr>
          <w:rFonts w:ascii="標楷體" w:eastAsia="標楷體" w:hAnsi="標楷體" w:hint="eastAsia"/>
          <w:szCs w:val="24"/>
        </w:rPr>
        <w:t>地點：</w:t>
      </w:r>
      <w:r w:rsidR="00C21AE7" w:rsidRPr="00D24982">
        <w:rPr>
          <w:rFonts w:ascii="標楷體" w:eastAsia="標楷體" w:hAnsi="標楷體" w:hint="eastAsia"/>
          <w:szCs w:val="24"/>
        </w:rPr>
        <w:t>遊客</w:t>
      </w:r>
      <w:r w:rsidRPr="00D24982">
        <w:rPr>
          <w:rFonts w:ascii="標楷體" w:eastAsia="標楷體" w:hAnsi="標楷體" w:hint="eastAsia"/>
          <w:szCs w:val="24"/>
        </w:rPr>
        <w:t>中心</w:t>
      </w:r>
      <w:r w:rsidR="00C21AE7" w:rsidRPr="00D24982">
        <w:rPr>
          <w:rFonts w:ascii="標楷體" w:eastAsia="標楷體" w:hAnsi="標楷體" w:hint="eastAsia"/>
          <w:szCs w:val="24"/>
        </w:rPr>
        <w:t>第一簡報</w:t>
      </w:r>
      <w:r w:rsidRPr="00D24982">
        <w:rPr>
          <w:rFonts w:ascii="標楷體" w:eastAsia="標楷體" w:hAnsi="標楷體" w:hint="eastAsia"/>
          <w:szCs w:val="24"/>
        </w:rPr>
        <w:t>室</w:t>
      </w:r>
    </w:p>
    <w:p w:rsidR="00BB6D1C" w:rsidRPr="00730C3A" w:rsidRDefault="00BB6D1C">
      <w:pPr>
        <w:rPr>
          <w:rFonts w:ascii="標楷體" w:eastAsia="標楷體" w:hAnsi="標楷體"/>
          <w:color w:val="000000" w:themeColor="text1"/>
          <w:szCs w:val="24"/>
        </w:rPr>
      </w:pPr>
      <w:r w:rsidRPr="00730C3A">
        <w:rPr>
          <w:rFonts w:ascii="標楷體" w:eastAsia="標楷體" w:hAnsi="標楷體" w:hint="eastAsia"/>
          <w:color w:val="000000" w:themeColor="text1"/>
          <w:szCs w:val="24"/>
        </w:rPr>
        <w:t>辦理單位：太魯閣國家公園管理處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2978"/>
        <w:gridCol w:w="1550"/>
        <w:gridCol w:w="2073"/>
      </w:tblGrid>
      <w:tr w:rsidR="00471C74" w:rsidRPr="00730C3A" w:rsidTr="00F15CB4">
        <w:tc>
          <w:tcPr>
            <w:tcW w:w="1695" w:type="dxa"/>
          </w:tcPr>
          <w:p w:rsidR="00BB6D1C" w:rsidRPr="00730C3A" w:rsidRDefault="00BB6D1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2978" w:type="dxa"/>
          </w:tcPr>
          <w:p w:rsidR="00BB6D1C" w:rsidRPr="00730C3A" w:rsidRDefault="00BB6D1C" w:rsidP="00424B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議程／演講內容</w:t>
            </w:r>
          </w:p>
        </w:tc>
        <w:tc>
          <w:tcPr>
            <w:tcW w:w="1550" w:type="dxa"/>
          </w:tcPr>
          <w:p w:rsidR="00BB6D1C" w:rsidRPr="00730C3A" w:rsidRDefault="00BB6D1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發表人</w:t>
            </w:r>
          </w:p>
        </w:tc>
        <w:tc>
          <w:tcPr>
            <w:tcW w:w="2073" w:type="dxa"/>
          </w:tcPr>
          <w:p w:rsidR="00BB6D1C" w:rsidRPr="00730C3A" w:rsidRDefault="00BB6D1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引言人</w:t>
            </w:r>
          </w:p>
        </w:tc>
      </w:tr>
      <w:tr w:rsidR="00471C74" w:rsidRPr="00730C3A" w:rsidTr="00730C3A">
        <w:tc>
          <w:tcPr>
            <w:tcW w:w="1695" w:type="dxa"/>
          </w:tcPr>
          <w:p w:rsidR="00BB6D1C" w:rsidRPr="00730C3A" w:rsidRDefault="00730C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13:30-13:40</w:t>
            </w:r>
          </w:p>
        </w:tc>
        <w:tc>
          <w:tcPr>
            <w:tcW w:w="6601" w:type="dxa"/>
            <w:gridSpan w:val="3"/>
          </w:tcPr>
          <w:p w:rsidR="00BB6D1C" w:rsidRPr="00730C3A" w:rsidRDefault="00BB6D1C" w:rsidP="00424B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報到／分發資料</w:t>
            </w:r>
          </w:p>
        </w:tc>
      </w:tr>
      <w:tr w:rsidR="00471C74" w:rsidRPr="00730C3A" w:rsidTr="00730C3A">
        <w:tc>
          <w:tcPr>
            <w:tcW w:w="1695" w:type="dxa"/>
          </w:tcPr>
          <w:p w:rsidR="00BB6D1C" w:rsidRPr="00730C3A" w:rsidRDefault="00730C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13:40-13:50</w:t>
            </w:r>
          </w:p>
        </w:tc>
        <w:tc>
          <w:tcPr>
            <w:tcW w:w="6601" w:type="dxa"/>
            <w:gridSpan w:val="3"/>
          </w:tcPr>
          <w:p w:rsidR="00BB6D1C" w:rsidRPr="00730C3A" w:rsidRDefault="00471C74" w:rsidP="00424B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處長開幕致詞</w:t>
            </w:r>
          </w:p>
        </w:tc>
      </w:tr>
      <w:tr w:rsidR="00424BA8" w:rsidRPr="00730C3A" w:rsidTr="00F15CB4">
        <w:tc>
          <w:tcPr>
            <w:tcW w:w="1695" w:type="dxa"/>
          </w:tcPr>
          <w:p w:rsidR="00424BA8" w:rsidRPr="00730C3A" w:rsidRDefault="00424BA8" w:rsidP="00730C3A">
            <w:pPr>
              <w:rPr>
                <w:rFonts w:ascii="標楷體" w:eastAsia="標楷體" w:hAnsi="標楷體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13:50-14:30</w:t>
            </w:r>
          </w:p>
        </w:tc>
        <w:tc>
          <w:tcPr>
            <w:tcW w:w="2978" w:type="dxa"/>
          </w:tcPr>
          <w:p w:rsidR="00424BA8" w:rsidRPr="00730C3A" w:rsidRDefault="00424BA8" w:rsidP="00424B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C3A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台灣水鹿跨域整合研究(四)</w:t>
            </w:r>
          </w:p>
        </w:tc>
        <w:tc>
          <w:tcPr>
            <w:tcW w:w="1550" w:type="dxa"/>
          </w:tcPr>
          <w:p w:rsidR="00424BA8" w:rsidRPr="00730C3A" w:rsidRDefault="00424BA8" w:rsidP="003724F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王穎教授</w:t>
            </w:r>
          </w:p>
        </w:tc>
        <w:tc>
          <w:tcPr>
            <w:tcW w:w="2073" w:type="dxa"/>
            <w:vMerge w:val="restart"/>
          </w:tcPr>
          <w:p w:rsidR="00424BA8" w:rsidRDefault="00424BA8" w:rsidP="00424B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24BA8" w:rsidRDefault="00424BA8" w:rsidP="00424B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24BA8" w:rsidRDefault="00424BA8" w:rsidP="00424B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24BA8" w:rsidRDefault="00424BA8" w:rsidP="00424B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24BA8" w:rsidRDefault="00424BA8" w:rsidP="00424B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24BA8" w:rsidRDefault="00424BA8" w:rsidP="00424B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24BA8" w:rsidRPr="00730C3A" w:rsidRDefault="00080656" w:rsidP="00424B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黃課長志強</w:t>
            </w:r>
          </w:p>
        </w:tc>
      </w:tr>
      <w:tr w:rsidR="00424BA8" w:rsidRPr="00EC3FBD" w:rsidTr="00F15CB4">
        <w:trPr>
          <w:trHeight w:val="1154"/>
        </w:trPr>
        <w:tc>
          <w:tcPr>
            <w:tcW w:w="1695" w:type="dxa"/>
          </w:tcPr>
          <w:p w:rsidR="00424BA8" w:rsidRPr="00EC3FBD" w:rsidRDefault="00424BA8" w:rsidP="00730C3A">
            <w:pPr>
              <w:rPr>
                <w:rFonts w:ascii="標楷體" w:eastAsia="標楷體" w:hAnsi="標楷體"/>
                <w:szCs w:val="24"/>
              </w:rPr>
            </w:pPr>
            <w:r w:rsidRPr="00EC3FBD">
              <w:rPr>
                <w:rFonts w:ascii="標楷體" w:eastAsia="標楷體" w:hAnsi="標楷體" w:hint="eastAsia"/>
                <w:color w:val="000000" w:themeColor="text1"/>
                <w:szCs w:val="24"/>
              </w:rPr>
              <w:t>14:30-15:00</w:t>
            </w:r>
          </w:p>
        </w:tc>
        <w:tc>
          <w:tcPr>
            <w:tcW w:w="2978" w:type="dxa"/>
          </w:tcPr>
          <w:p w:rsidR="00424BA8" w:rsidRPr="00EC3FBD" w:rsidRDefault="00EC3FBD" w:rsidP="00F15CB4">
            <w:pPr>
              <w:pStyle w:val="2"/>
              <w:widowControl w:val="0"/>
              <w:spacing w:line="240" w:lineRule="auto"/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 w:rsidRPr="00EC3FBD">
              <w:rPr>
                <w:rFonts w:hAnsi="標楷體" w:hint="eastAsia"/>
                <w:b w:val="0"/>
                <w:color w:val="000000" w:themeColor="text1"/>
                <w:sz w:val="24"/>
                <w:szCs w:val="24"/>
              </w:rPr>
              <w:t>太魯閣公路沿線青剛櫟族群分布與取用櫟實哺乳類動物自動監測</w:t>
            </w:r>
          </w:p>
        </w:tc>
        <w:tc>
          <w:tcPr>
            <w:tcW w:w="1550" w:type="dxa"/>
          </w:tcPr>
          <w:p w:rsidR="00424BA8" w:rsidRPr="00EC3FBD" w:rsidRDefault="00EC3FBD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3FBD">
              <w:rPr>
                <w:rFonts w:ascii="標楷體" w:eastAsia="標楷體" w:hAnsi="標楷體" w:hint="eastAsia"/>
                <w:color w:val="000000" w:themeColor="text1"/>
                <w:szCs w:val="24"/>
              </w:rPr>
              <w:t>陳添財教授</w:t>
            </w:r>
          </w:p>
        </w:tc>
        <w:tc>
          <w:tcPr>
            <w:tcW w:w="2073" w:type="dxa"/>
            <w:vMerge/>
          </w:tcPr>
          <w:p w:rsidR="00424BA8" w:rsidRPr="00EC3FBD" w:rsidRDefault="00424BA8" w:rsidP="00730C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24BA8" w:rsidRPr="00730C3A" w:rsidTr="00730C3A">
        <w:trPr>
          <w:trHeight w:val="583"/>
        </w:trPr>
        <w:tc>
          <w:tcPr>
            <w:tcW w:w="1695" w:type="dxa"/>
          </w:tcPr>
          <w:p w:rsidR="00424BA8" w:rsidRPr="00730C3A" w:rsidRDefault="00424BA8" w:rsidP="00730C3A">
            <w:pPr>
              <w:rPr>
                <w:rFonts w:ascii="標楷體" w:eastAsia="標楷體" w:hAnsi="標楷體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15:00-15:20</w:t>
            </w:r>
          </w:p>
        </w:tc>
        <w:tc>
          <w:tcPr>
            <w:tcW w:w="4528" w:type="dxa"/>
            <w:gridSpan w:val="2"/>
          </w:tcPr>
          <w:p w:rsidR="00424BA8" w:rsidRPr="00730C3A" w:rsidRDefault="00424BA8" w:rsidP="00424B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研究海報展示與交流時間</w:t>
            </w:r>
          </w:p>
        </w:tc>
        <w:tc>
          <w:tcPr>
            <w:tcW w:w="2073" w:type="dxa"/>
            <w:vMerge/>
          </w:tcPr>
          <w:p w:rsidR="00424BA8" w:rsidRPr="00730C3A" w:rsidRDefault="00424BA8" w:rsidP="00730C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24BA8" w:rsidRPr="00730C3A" w:rsidTr="00096F47">
        <w:trPr>
          <w:trHeight w:val="1236"/>
        </w:trPr>
        <w:tc>
          <w:tcPr>
            <w:tcW w:w="1695" w:type="dxa"/>
          </w:tcPr>
          <w:p w:rsidR="00424BA8" w:rsidRPr="00730C3A" w:rsidRDefault="00424BA8" w:rsidP="00730C3A">
            <w:pPr>
              <w:rPr>
                <w:rFonts w:ascii="標楷體" w:eastAsia="標楷體" w:hAnsi="標楷體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15:20-15:50</w:t>
            </w:r>
          </w:p>
        </w:tc>
        <w:tc>
          <w:tcPr>
            <w:tcW w:w="2978" w:type="dxa"/>
          </w:tcPr>
          <w:p w:rsidR="00424BA8" w:rsidRPr="00730C3A" w:rsidRDefault="00424BA8" w:rsidP="00424BA8">
            <w:pPr>
              <w:ind w:left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C3A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全球氣候變遷生物監測－太魯閣國家公園鳥類長期監測計畫（四）</w:t>
            </w:r>
          </w:p>
        </w:tc>
        <w:tc>
          <w:tcPr>
            <w:tcW w:w="1550" w:type="dxa"/>
          </w:tcPr>
          <w:p w:rsidR="00424BA8" w:rsidRPr="00730C3A" w:rsidRDefault="00424BA8" w:rsidP="00424B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C3A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許育誠</w:t>
            </w:r>
            <w:r w:rsidRPr="00730C3A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教授</w:t>
            </w:r>
          </w:p>
        </w:tc>
        <w:tc>
          <w:tcPr>
            <w:tcW w:w="2073" w:type="dxa"/>
            <w:vMerge/>
          </w:tcPr>
          <w:p w:rsidR="00424BA8" w:rsidRPr="00730C3A" w:rsidRDefault="00424BA8" w:rsidP="00730C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24BA8" w:rsidRPr="00730C3A" w:rsidTr="00F15CB4">
        <w:tc>
          <w:tcPr>
            <w:tcW w:w="1695" w:type="dxa"/>
          </w:tcPr>
          <w:p w:rsidR="00424BA8" w:rsidRPr="00730C3A" w:rsidRDefault="00424BA8" w:rsidP="00730C3A">
            <w:pPr>
              <w:rPr>
                <w:rFonts w:ascii="標楷體" w:eastAsia="標楷體" w:hAnsi="標楷體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15:50-16:20</w:t>
            </w:r>
          </w:p>
        </w:tc>
        <w:tc>
          <w:tcPr>
            <w:tcW w:w="2978" w:type="dxa"/>
          </w:tcPr>
          <w:p w:rsidR="00096F47" w:rsidRPr="00096F47" w:rsidRDefault="00096F47" w:rsidP="00096F47">
            <w:pPr>
              <w:pStyle w:val="Default"/>
              <w:spacing w:after="100" w:afterAutospacing="1"/>
              <w:rPr>
                <w:rFonts w:hAnsi="標楷體"/>
                <w:color w:val="000000" w:themeColor="text1"/>
              </w:rPr>
            </w:pPr>
            <w:r w:rsidRPr="00730C3A">
              <w:rPr>
                <w:rFonts w:hAnsi="標楷體" w:cs="Times New Roman"/>
                <w:color w:val="000000" w:themeColor="text1"/>
              </w:rPr>
              <w:t>太魯閣國家公園長期生態物候監測計畫（</w:t>
            </w:r>
            <w:r w:rsidRPr="00730C3A">
              <w:rPr>
                <w:rFonts w:hAnsi="標楷體" w:cs="Times New Roman" w:hint="eastAsia"/>
                <w:color w:val="000000" w:themeColor="text1"/>
              </w:rPr>
              <w:t>四</w:t>
            </w:r>
            <w:r w:rsidRPr="00730C3A">
              <w:rPr>
                <w:rFonts w:hAnsi="標楷體" w:cs="Times New Roman"/>
                <w:color w:val="000000" w:themeColor="text1"/>
              </w:rPr>
              <w:t>）</w:t>
            </w:r>
          </w:p>
        </w:tc>
        <w:tc>
          <w:tcPr>
            <w:tcW w:w="1550" w:type="dxa"/>
          </w:tcPr>
          <w:p w:rsidR="00096F47" w:rsidRDefault="00096F47" w:rsidP="00096F47">
            <w:pPr>
              <w:rPr>
                <w:rFonts w:ascii="標楷體" w:eastAsia="標楷體" w:hAnsi="標楷體" w:cs="Times New Roman"/>
                <w:szCs w:val="24"/>
              </w:rPr>
            </w:pPr>
            <w:r w:rsidRPr="00730C3A">
              <w:rPr>
                <w:rFonts w:ascii="標楷體" w:eastAsia="標楷體" w:hAnsi="標楷體" w:cs="Times New Roman"/>
                <w:szCs w:val="24"/>
              </w:rPr>
              <w:t>陳毓昀教授</w:t>
            </w:r>
          </w:p>
          <w:p w:rsidR="00424BA8" w:rsidRPr="00730C3A" w:rsidRDefault="00424BA8" w:rsidP="00424B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73" w:type="dxa"/>
            <w:vMerge/>
          </w:tcPr>
          <w:p w:rsidR="00424BA8" w:rsidRPr="00730C3A" w:rsidRDefault="00424BA8" w:rsidP="00730C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24BA8" w:rsidRPr="00730C3A" w:rsidTr="00F15CB4">
        <w:trPr>
          <w:trHeight w:val="1323"/>
        </w:trPr>
        <w:tc>
          <w:tcPr>
            <w:tcW w:w="1695" w:type="dxa"/>
          </w:tcPr>
          <w:p w:rsidR="00424BA8" w:rsidRPr="00730C3A" w:rsidRDefault="00424BA8" w:rsidP="00730C3A">
            <w:pPr>
              <w:rPr>
                <w:rFonts w:ascii="標楷體" w:eastAsia="標楷體" w:hAnsi="標楷體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16:20-16:50</w:t>
            </w:r>
          </w:p>
        </w:tc>
        <w:tc>
          <w:tcPr>
            <w:tcW w:w="2978" w:type="dxa"/>
          </w:tcPr>
          <w:p w:rsidR="00EC3FBD" w:rsidRPr="00730C3A" w:rsidRDefault="00EC3FBD" w:rsidP="00EC3FBD">
            <w:pPr>
              <w:pStyle w:val="2"/>
              <w:widowControl w:val="0"/>
              <w:spacing w:line="240" w:lineRule="auto"/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bookmarkStart w:id="1" w:name="_Toc341294803"/>
            <w:bookmarkStart w:id="2" w:name="_Toc341295067"/>
            <w:bookmarkStart w:id="3" w:name="_Toc341295113"/>
            <w:bookmarkStart w:id="4" w:name="_Toc341298260"/>
            <w:bookmarkStart w:id="5" w:name="_Toc341298294"/>
            <w:bookmarkStart w:id="6" w:name="_Toc341466647"/>
            <w:bookmarkStart w:id="7" w:name="_Toc343604701"/>
            <w:bookmarkStart w:id="8" w:name="_Toc343606409"/>
            <w:bookmarkStart w:id="9" w:name="_Toc373073717"/>
            <w:bookmarkStart w:id="10" w:name="_Toc374971972"/>
            <w:bookmarkStart w:id="11" w:name="_Toc375042415"/>
            <w:bookmarkStart w:id="12" w:name="_Toc404813296"/>
            <w:bookmarkStart w:id="13" w:name="_Toc404813631"/>
            <w:bookmarkStart w:id="14" w:name="_Toc407366485"/>
            <w:bookmarkStart w:id="15" w:name="_Toc407366692"/>
            <w:bookmarkStart w:id="16" w:name="_Toc436510981"/>
            <w:r w:rsidRPr="00730C3A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蘇花海岸生態系環境監測暨承載量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  <w:p w:rsidR="00096F47" w:rsidRPr="00730C3A" w:rsidRDefault="00EC3FBD" w:rsidP="00EC3FBD">
            <w:pPr>
              <w:pStyle w:val="Default"/>
              <w:spacing w:after="100" w:afterAutospacing="1"/>
              <w:rPr>
                <w:rFonts w:hAnsi="標楷體"/>
                <w:color w:val="000000" w:themeColor="text1"/>
              </w:rPr>
            </w:pPr>
            <w:bookmarkStart w:id="17" w:name="_Toc341294804"/>
            <w:bookmarkStart w:id="18" w:name="_Toc341295068"/>
            <w:bookmarkStart w:id="19" w:name="_Toc341295114"/>
            <w:bookmarkStart w:id="20" w:name="_Toc341298261"/>
            <w:bookmarkStart w:id="21" w:name="_Toc341298295"/>
            <w:bookmarkStart w:id="22" w:name="_Toc341466648"/>
            <w:bookmarkStart w:id="23" w:name="_Toc343604702"/>
            <w:bookmarkStart w:id="24" w:name="_Toc343606410"/>
            <w:bookmarkStart w:id="25" w:name="_Toc373073718"/>
            <w:bookmarkStart w:id="26" w:name="_Toc374971973"/>
            <w:bookmarkStart w:id="27" w:name="_Toc375042416"/>
            <w:bookmarkStart w:id="28" w:name="_Toc404813297"/>
            <w:bookmarkStart w:id="29" w:name="_Toc404813632"/>
            <w:bookmarkStart w:id="30" w:name="_Toc407366486"/>
            <w:bookmarkStart w:id="31" w:name="_Toc407366693"/>
            <w:bookmarkStart w:id="32" w:name="_Toc436510982"/>
            <w:r w:rsidRPr="00730C3A">
              <w:rPr>
                <w:rFonts w:hAnsi="標楷體" w:hint="eastAsia"/>
                <w:color w:val="000000" w:themeColor="text1"/>
              </w:rPr>
              <w:t>評估計畫（四）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1550" w:type="dxa"/>
          </w:tcPr>
          <w:p w:rsidR="00EC3FBD" w:rsidRPr="00730C3A" w:rsidRDefault="00EC3FBD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劉瑩三教授</w:t>
            </w:r>
          </w:p>
          <w:p w:rsidR="00096F47" w:rsidRPr="00730C3A" w:rsidRDefault="00096F47" w:rsidP="00424B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73" w:type="dxa"/>
            <w:vMerge/>
          </w:tcPr>
          <w:p w:rsidR="00424BA8" w:rsidRPr="00730C3A" w:rsidRDefault="00424BA8" w:rsidP="00730C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30C3A" w:rsidRPr="00730C3A" w:rsidTr="00730C3A">
        <w:tc>
          <w:tcPr>
            <w:tcW w:w="1695" w:type="dxa"/>
          </w:tcPr>
          <w:p w:rsidR="00730C3A" w:rsidRPr="00730C3A" w:rsidRDefault="00730C3A" w:rsidP="00730C3A">
            <w:pPr>
              <w:rPr>
                <w:rFonts w:ascii="標楷體" w:eastAsia="標楷體" w:hAnsi="標楷體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16:50-17:10</w:t>
            </w:r>
          </w:p>
        </w:tc>
        <w:tc>
          <w:tcPr>
            <w:tcW w:w="6601" w:type="dxa"/>
            <w:gridSpan w:val="3"/>
          </w:tcPr>
          <w:p w:rsidR="00730C3A" w:rsidRPr="00730C3A" w:rsidRDefault="00730C3A" w:rsidP="00424B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C3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綜合座談</w:t>
            </w:r>
          </w:p>
        </w:tc>
      </w:tr>
      <w:tr w:rsidR="00730C3A" w:rsidRPr="00730C3A" w:rsidTr="00730C3A">
        <w:tc>
          <w:tcPr>
            <w:tcW w:w="1695" w:type="dxa"/>
          </w:tcPr>
          <w:p w:rsidR="00730C3A" w:rsidRPr="00730C3A" w:rsidRDefault="00730C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C3A">
              <w:rPr>
                <w:rFonts w:ascii="標楷體" w:eastAsia="標楷體" w:hAnsi="標楷體" w:hint="eastAsia"/>
                <w:color w:val="000000" w:themeColor="text1"/>
                <w:szCs w:val="24"/>
              </w:rPr>
              <w:t>17:10</w:t>
            </w:r>
          </w:p>
        </w:tc>
        <w:tc>
          <w:tcPr>
            <w:tcW w:w="6601" w:type="dxa"/>
            <w:gridSpan w:val="3"/>
          </w:tcPr>
          <w:p w:rsidR="00730C3A" w:rsidRPr="00730C3A" w:rsidRDefault="00730C3A" w:rsidP="00424B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C3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研討會結束</w:t>
            </w:r>
          </w:p>
        </w:tc>
      </w:tr>
    </w:tbl>
    <w:p w:rsidR="003F5E0F" w:rsidRDefault="003F5E0F" w:rsidP="00EC3FBD">
      <w:pPr>
        <w:rPr>
          <w:rFonts w:ascii="標楷體" w:eastAsia="標楷體" w:hAnsi="標楷體"/>
          <w:color w:val="000000" w:themeColor="text1"/>
          <w:szCs w:val="24"/>
        </w:rPr>
      </w:pPr>
    </w:p>
    <w:p w:rsidR="003F5E0F" w:rsidRDefault="003F5E0F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br w:type="page"/>
      </w:r>
      <w:r w:rsidRPr="00424BA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太魯閣國家公園管理處104年度研究計畫成果發表研討會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851"/>
        <w:gridCol w:w="2914"/>
      </w:tblGrid>
      <w:tr w:rsidR="003F5E0F" w:rsidTr="003F5E0F">
        <w:tc>
          <w:tcPr>
            <w:tcW w:w="1980" w:type="dxa"/>
          </w:tcPr>
          <w:p w:rsid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551" w:type="dxa"/>
          </w:tcPr>
          <w:p w:rsid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</w:p>
        </w:tc>
        <w:tc>
          <w:tcPr>
            <w:tcW w:w="2914" w:type="dxa"/>
          </w:tcPr>
          <w:p w:rsid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F5E0F" w:rsidTr="003F5E0F">
        <w:tc>
          <w:tcPr>
            <w:tcW w:w="1980" w:type="dxa"/>
          </w:tcPr>
          <w:p w:rsid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2551" w:type="dxa"/>
          </w:tcPr>
          <w:p w:rsid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914" w:type="dxa"/>
          </w:tcPr>
          <w:p w:rsid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F5E0F" w:rsidTr="003F5E0F">
        <w:tc>
          <w:tcPr>
            <w:tcW w:w="1980" w:type="dxa"/>
          </w:tcPr>
          <w:p w:rsid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551" w:type="dxa"/>
          </w:tcPr>
          <w:p w:rsid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14" w:type="dxa"/>
          </w:tcPr>
          <w:p w:rsid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F5E0F" w:rsidTr="003F5E0F">
        <w:tc>
          <w:tcPr>
            <w:tcW w:w="1980" w:type="dxa"/>
          </w:tcPr>
          <w:p w:rsid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身份證字號</w:t>
            </w:r>
          </w:p>
          <w:p w:rsidR="003F5E0F" w:rsidRPr="003F5E0F" w:rsidRDefault="003F5E0F" w:rsidP="00EC3FBD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F5E0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（公務人員終身學習認證登錄用）</w:t>
            </w:r>
          </w:p>
        </w:tc>
        <w:tc>
          <w:tcPr>
            <w:tcW w:w="6316" w:type="dxa"/>
            <w:gridSpan w:val="3"/>
          </w:tcPr>
          <w:p w:rsid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F5E0F" w:rsidTr="003F5E0F">
        <w:tc>
          <w:tcPr>
            <w:tcW w:w="1980" w:type="dxa"/>
          </w:tcPr>
          <w:p w:rsidR="003F5E0F" w:rsidRP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6316" w:type="dxa"/>
            <w:gridSpan w:val="3"/>
          </w:tcPr>
          <w:p w:rsidR="003F5E0F" w:rsidRP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5E0F">
              <w:rPr>
                <w:rFonts w:ascii="標楷體" w:eastAsia="標楷體" w:hAnsi="標楷體" w:hint="eastAsia"/>
                <w:color w:val="000000" w:themeColor="text1"/>
                <w:szCs w:val="24"/>
              </w:rPr>
              <w:t>請填妥相關資料後回傳太魯閣國家公園管理處保育研究課</w:t>
            </w:r>
          </w:p>
          <w:p w:rsidR="003F5E0F" w:rsidRP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5E0F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電話：03-8621100#702</w:t>
            </w:r>
          </w:p>
          <w:p w:rsidR="003F5E0F" w:rsidRP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5E0F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傳真:03-8621435</w:t>
            </w:r>
          </w:p>
          <w:p w:rsidR="003F5E0F" w:rsidRPr="003F5E0F" w:rsidRDefault="003F5E0F" w:rsidP="00EC3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5E0F">
              <w:rPr>
                <w:rFonts w:ascii="標楷體" w:eastAsia="標楷體" w:hAnsi="標楷體"/>
                <w:color w:val="000000" w:themeColor="text1"/>
                <w:szCs w:val="24"/>
              </w:rPr>
              <w:t>e-mail:tsou@taroko.gov.tw</w:t>
            </w:r>
          </w:p>
        </w:tc>
      </w:tr>
    </w:tbl>
    <w:p w:rsidR="00BB6D1C" w:rsidRPr="00EC3FBD" w:rsidRDefault="00BB6D1C" w:rsidP="00EC3FBD">
      <w:pPr>
        <w:rPr>
          <w:rFonts w:ascii="標楷體" w:eastAsia="標楷體" w:hAnsi="標楷體"/>
          <w:color w:val="000000" w:themeColor="text1"/>
          <w:szCs w:val="24"/>
        </w:rPr>
      </w:pPr>
    </w:p>
    <w:sectPr w:rsidR="00BB6D1C" w:rsidRPr="00EC3F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36" w:rsidRDefault="00F00936" w:rsidP="00EC3FBD">
      <w:r>
        <w:separator/>
      </w:r>
    </w:p>
  </w:endnote>
  <w:endnote w:type="continuationSeparator" w:id="0">
    <w:p w:rsidR="00F00936" w:rsidRDefault="00F00936" w:rsidP="00EC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36" w:rsidRDefault="00F00936" w:rsidP="00EC3FBD">
      <w:r>
        <w:separator/>
      </w:r>
    </w:p>
  </w:footnote>
  <w:footnote w:type="continuationSeparator" w:id="0">
    <w:p w:rsidR="00F00936" w:rsidRDefault="00F00936" w:rsidP="00EC3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1C"/>
    <w:rsid w:val="00080656"/>
    <w:rsid w:val="00096F47"/>
    <w:rsid w:val="0016718D"/>
    <w:rsid w:val="001814A7"/>
    <w:rsid w:val="002A23A2"/>
    <w:rsid w:val="003724FA"/>
    <w:rsid w:val="003F5E0F"/>
    <w:rsid w:val="00424BA8"/>
    <w:rsid w:val="00471C74"/>
    <w:rsid w:val="006F44B4"/>
    <w:rsid w:val="00730C3A"/>
    <w:rsid w:val="00825A27"/>
    <w:rsid w:val="00BB6D1C"/>
    <w:rsid w:val="00C21AE7"/>
    <w:rsid w:val="00CC31E4"/>
    <w:rsid w:val="00D24982"/>
    <w:rsid w:val="00DF2D2A"/>
    <w:rsid w:val="00EC3FBD"/>
    <w:rsid w:val="00F00936"/>
    <w:rsid w:val="00F1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AF33D0-AE6E-4AF2-982C-AD32C4C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next w:val="a"/>
    <w:link w:val="20"/>
    <w:qFormat/>
    <w:rsid w:val="00471C74"/>
    <w:pPr>
      <w:keepNext/>
      <w:spacing w:line="720" w:lineRule="auto"/>
      <w:outlineLvl w:val="1"/>
    </w:pPr>
    <w:rPr>
      <w:rFonts w:ascii="Times New Roman" w:eastAsia="標楷體" w:hAnsi="Times New Roman" w:cs="Times New Roman"/>
      <w:b/>
      <w:bCs/>
      <w:kern w:val="0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rsid w:val="00471C74"/>
    <w:rPr>
      <w:rFonts w:ascii="Times New Roman" w:eastAsia="標楷體" w:hAnsi="Times New Roman" w:cs="Times New Roman"/>
      <w:b/>
      <w:bCs/>
      <w:kern w:val="0"/>
      <w:sz w:val="36"/>
      <w:szCs w:val="48"/>
    </w:rPr>
  </w:style>
  <w:style w:type="paragraph" w:customStyle="1" w:styleId="Default">
    <w:name w:val="Default"/>
    <w:rsid w:val="00471C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C3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3F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3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3F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</dc:creator>
  <cp:keywords/>
  <dc:description/>
  <cp:lastModifiedBy>tsou</cp:lastModifiedBy>
  <cp:revision>2</cp:revision>
  <cp:lastPrinted>2016-03-23T11:31:00Z</cp:lastPrinted>
  <dcterms:created xsi:type="dcterms:W3CDTF">2016-04-01T02:33:00Z</dcterms:created>
  <dcterms:modified xsi:type="dcterms:W3CDTF">2016-04-01T02:33:00Z</dcterms:modified>
</cp:coreProperties>
</file>