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CF0" w:rsidRPr="005B37C9" w:rsidRDefault="00780CF0" w:rsidP="00780CF0">
      <w:pPr>
        <w:snapToGrid w:val="0"/>
        <w:jc w:val="center"/>
        <w:rPr>
          <w:rFonts w:eastAsia="標楷體" w:hint="eastAsia"/>
          <w:sz w:val="36"/>
        </w:rPr>
      </w:pPr>
    </w:p>
    <w:p w:rsidR="00780CF0" w:rsidRPr="005B37C9" w:rsidRDefault="00780CF0" w:rsidP="00780CF0">
      <w:pPr>
        <w:snapToGrid w:val="0"/>
        <w:jc w:val="center"/>
        <w:rPr>
          <w:rFonts w:eastAsia="標楷體"/>
          <w:sz w:val="52"/>
          <w:szCs w:val="52"/>
        </w:rPr>
      </w:pPr>
      <w:r w:rsidRPr="005B37C9">
        <w:rPr>
          <w:rFonts w:eastAsia="標楷體" w:hAnsi="標楷體"/>
          <w:sz w:val="52"/>
          <w:szCs w:val="52"/>
        </w:rPr>
        <w:t>中</w:t>
      </w:r>
      <w:r w:rsidRPr="005B37C9">
        <w:rPr>
          <w:rFonts w:eastAsia="標楷體"/>
          <w:sz w:val="52"/>
          <w:szCs w:val="52"/>
        </w:rPr>
        <w:t xml:space="preserve"> </w:t>
      </w:r>
      <w:r w:rsidRPr="005B37C9">
        <w:rPr>
          <w:rFonts w:eastAsia="標楷體" w:hAnsi="標楷體"/>
          <w:sz w:val="52"/>
          <w:szCs w:val="52"/>
        </w:rPr>
        <w:t>華</w:t>
      </w:r>
      <w:r w:rsidRPr="005B37C9">
        <w:rPr>
          <w:rFonts w:eastAsia="標楷體"/>
          <w:sz w:val="52"/>
          <w:szCs w:val="52"/>
        </w:rPr>
        <w:t xml:space="preserve"> </w:t>
      </w:r>
      <w:r w:rsidRPr="005B37C9">
        <w:rPr>
          <w:rFonts w:eastAsia="標楷體" w:hAnsi="標楷體"/>
          <w:sz w:val="52"/>
          <w:szCs w:val="52"/>
        </w:rPr>
        <w:t>民</w:t>
      </w:r>
      <w:r w:rsidRPr="005B37C9">
        <w:rPr>
          <w:rFonts w:eastAsia="標楷體"/>
          <w:sz w:val="52"/>
          <w:szCs w:val="52"/>
        </w:rPr>
        <w:t xml:space="preserve"> </w:t>
      </w:r>
      <w:r w:rsidRPr="005B37C9">
        <w:rPr>
          <w:rFonts w:eastAsia="標楷體" w:hAnsi="標楷體"/>
          <w:sz w:val="52"/>
          <w:szCs w:val="52"/>
        </w:rPr>
        <w:t>國</w:t>
      </w:r>
      <w:r w:rsidRPr="005B37C9">
        <w:rPr>
          <w:rFonts w:eastAsia="標楷體"/>
          <w:sz w:val="52"/>
          <w:szCs w:val="52"/>
        </w:rPr>
        <w:t xml:space="preserve"> 10</w:t>
      </w:r>
      <w:r>
        <w:rPr>
          <w:rFonts w:eastAsia="標楷體" w:hint="eastAsia"/>
          <w:sz w:val="52"/>
          <w:szCs w:val="52"/>
        </w:rPr>
        <w:t>8</w:t>
      </w:r>
      <w:r w:rsidRPr="005B37C9">
        <w:rPr>
          <w:rFonts w:eastAsia="標楷體"/>
          <w:sz w:val="52"/>
          <w:szCs w:val="52"/>
        </w:rPr>
        <w:t xml:space="preserve"> </w:t>
      </w:r>
      <w:r w:rsidRPr="005B37C9">
        <w:rPr>
          <w:rFonts w:eastAsia="標楷體" w:hAnsi="標楷體"/>
          <w:sz w:val="52"/>
          <w:szCs w:val="52"/>
        </w:rPr>
        <w:t>年</w:t>
      </w:r>
      <w:r w:rsidRPr="005B37C9">
        <w:rPr>
          <w:rFonts w:eastAsia="標楷體"/>
          <w:sz w:val="52"/>
          <w:szCs w:val="52"/>
        </w:rPr>
        <w:t xml:space="preserve"> </w:t>
      </w:r>
      <w:r w:rsidRPr="005B37C9">
        <w:rPr>
          <w:rFonts w:eastAsia="標楷體" w:hAnsi="標楷體"/>
          <w:sz w:val="52"/>
          <w:szCs w:val="52"/>
        </w:rPr>
        <w:t>度</w:t>
      </w:r>
    </w:p>
    <w:p w:rsidR="00780CF0" w:rsidRPr="005B37C9" w:rsidRDefault="00780CF0" w:rsidP="00780CF0">
      <w:pPr>
        <w:snapToGrid w:val="0"/>
        <w:jc w:val="center"/>
        <w:rPr>
          <w:rFonts w:eastAsia="標楷體"/>
          <w:sz w:val="44"/>
        </w:rPr>
      </w:pPr>
    </w:p>
    <w:p w:rsidR="00780CF0" w:rsidRPr="005B37C9" w:rsidRDefault="00780CF0" w:rsidP="00780CF0">
      <w:pPr>
        <w:snapToGrid w:val="0"/>
        <w:jc w:val="center"/>
        <w:rPr>
          <w:rFonts w:eastAsia="標楷體"/>
          <w:sz w:val="36"/>
          <w:szCs w:val="36"/>
        </w:rPr>
      </w:pPr>
      <w:r w:rsidRPr="00481E6A">
        <w:rPr>
          <w:rFonts w:eastAsia="標楷體" w:hint="eastAsia"/>
          <w:sz w:val="36"/>
          <w:szCs w:val="36"/>
        </w:rPr>
        <w:t>(</w:t>
      </w:r>
      <w:r w:rsidRPr="00481E6A">
        <w:rPr>
          <w:rFonts w:eastAsia="標楷體" w:hint="eastAsia"/>
          <w:sz w:val="36"/>
          <w:szCs w:val="36"/>
        </w:rPr>
        <w:t>中華民國</w:t>
      </w:r>
      <w:r w:rsidRPr="00481E6A">
        <w:rPr>
          <w:rFonts w:eastAsia="標楷體" w:hint="eastAsia"/>
          <w:sz w:val="36"/>
          <w:szCs w:val="36"/>
        </w:rPr>
        <w:t>108</w:t>
      </w:r>
      <w:r w:rsidRPr="00481E6A">
        <w:rPr>
          <w:rFonts w:eastAsia="標楷體" w:hint="eastAsia"/>
          <w:sz w:val="36"/>
          <w:szCs w:val="36"/>
        </w:rPr>
        <w:t>年</w:t>
      </w:r>
      <w:r w:rsidRPr="00481E6A">
        <w:rPr>
          <w:rFonts w:eastAsia="標楷體" w:hint="eastAsia"/>
          <w:sz w:val="36"/>
          <w:szCs w:val="36"/>
        </w:rPr>
        <w:t>1</w:t>
      </w:r>
      <w:r w:rsidRPr="00481E6A">
        <w:rPr>
          <w:rFonts w:eastAsia="標楷體" w:hint="eastAsia"/>
          <w:sz w:val="36"/>
          <w:szCs w:val="36"/>
        </w:rPr>
        <w:t>月</w:t>
      </w:r>
      <w:r w:rsidRPr="00481E6A">
        <w:rPr>
          <w:rFonts w:eastAsia="標楷體" w:hint="eastAsia"/>
          <w:sz w:val="36"/>
          <w:szCs w:val="36"/>
        </w:rPr>
        <w:t>1</w:t>
      </w:r>
      <w:r w:rsidRPr="00481E6A">
        <w:rPr>
          <w:rFonts w:eastAsia="標楷體" w:hint="eastAsia"/>
          <w:sz w:val="36"/>
          <w:szCs w:val="36"/>
        </w:rPr>
        <w:t>日至</w:t>
      </w:r>
      <w:r w:rsidRPr="00481E6A">
        <w:rPr>
          <w:rFonts w:eastAsia="標楷體" w:hint="eastAsia"/>
          <w:sz w:val="36"/>
          <w:szCs w:val="36"/>
        </w:rPr>
        <w:t>108</w:t>
      </w:r>
      <w:r w:rsidRPr="00481E6A">
        <w:rPr>
          <w:rFonts w:eastAsia="標楷體" w:hint="eastAsia"/>
          <w:sz w:val="36"/>
          <w:szCs w:val="36"/>
        </w:rPr>
        <w:t>年</w:t>
      </w:r>
      <w:r w:rsidRPr="00481E6A">
        <w:rPr>
          <w:rFonts w:eastAsia="標楷體" w:hint="eastAsia"/>
          <w:sz w:val="36"/>
          <w:szCs w:val="36"/>
        </w:rPr>
        <w:t>6</w:t>
      </w:r>
      <w:r w:rsidRPr="00481E6A">
        <w:rPr>
          <w:rFonts w:eastAsia="標楷體" w:hint="eastAsia"/>
          <w:sz w:val="36"/>
          <w:szCs w:val="36"/>
        </w:rPr>
        <w:t>月</w:t>
      </w:r>
      <w:r w:rsidRPr="00481E6A">
        <w:rPr>
          <w:rFonts w:eastAsia="標楷體" w:hint="eastAsia"/>
          <w:sz w:val="36"/>
          <w:szCs w:val="36"/>
        </w:rPr>
        <w:t>30</w:t>
      </w:r>
      <w:r w:rsidRPr="00481E6A">
        <w:rPr>
          <w:rFonts w:eastAsia="標楷體" w:hint="eastAsia"/>
          <w:sz w:val="36"/>
          <w:szCs w:val="36"/>
        </w:rPr>
        <w:t>日止</w:t>
      </w:r>
      <w:r w:rsidRPr="00481E6A">
        <w:rPr>
          <w:rFonts w:eastAsia="標楷體" w:hint="eastAsia"/>
          <w:sz w:val="36"/>
          <w:szCs w:val="36"/>
        </w:rPr>
        <w:t>)</w:t>
      </w:r>
    </w:p>
    <w:p w:rsidR="00780CF0" w:rsidRPr="005B37C9" w:rsidRDefault="00780CF0" w:rsidP="00780CF0">
      <w:pPr>
        <w:jc w:val="center"/>
        <w:rPr>
          <w:rFonts w:eastAsia="標楷體"/>
          <w:sz w:val="48"/>
        </w:rPr>
      </w:pPr>
    </w:p>
    <w:p w:rsidR="00780CF0" w:rsidRDefault="00780CF0" w:rsidP="00780CF0">
      <w:pPr>
        <w:jc w:val="center"/>
        <w:rPr>
          <w:rFonts w:eastAsia="標楷體" w:hint="eastAsia"/>
          <w:sz w:val="48"/>
        </w:rPr>
      </w:pPr>
    </w:p>
    <w:p w:rsidR="00780CF0" w:rsidRPr="005B37C9" w:rsidRDefault="00780CF0" w:rsidP="00780CF0">
      <w:pPr>
        <w:jc w:val="center"/>
        <w:rPr>
          <w:rFonts w:eastAsia="標楷體" w:hint="eastAsia"/>
          <w:sz w:val="48"/>
        </w:rPr>
      </w:pPr>
    </w:p>
    <w:p w:rsidR="00780CF0" w:rsidRPr="005B37C9" w:rsidRDefault="00780CF0" w:rsidP="00780CF0">
      <w:pPr>
        <w:jc w:val="center"/>
        <w:rPr>
          <w:rFonts w:eastAsia="標楷體"/>
          <w:sz w:val="44"/>
          <w:szCs w:val="44"/>
        </w:rPr>
      </w:pPr>
      <w:r w:rsidRPr="005B37C9">
        <w:rPr>
          <w:rFonts w:eastAsia="標楷體" w:hAnsi="標楷體"/>
          <w:sz w:val="44"/>
          <w:szCs w:val="44"/>
        </w:rPr>
        <w:t>內</w:t>
      </w:r>
      <w:r w:rsidRPr="005B37C9">
        <w:rPr>
          <w:rFonts w:eastAsia="標楷體"/>
          <w:sz w:val="44"/>
          <w:szCs w:val="44"/>
        </w:rPr>
        <w:t xml:space="preserve"> </w:t>
      </w:r>
      <w:r w:rsidRPr="005B37C9">
        <w:rPr>
          <w:rFonts w:eastAsia="標楷體" w:hAnsi="標楷體"/>
          <w:sz w:val="44"/>
          <w:szCs w:val="44"/>
        </w:rPr>
        <w:t>政</w:t>
      </w:r>
      <w:r w:rsidRPr="005B37C9">
        <w:rPr>
          <w:rFonts w:eastAsia="標楷體"/>
          <w:sz w:val="44"/>
          <w:szCs w:val="44"/>
        </w:rPr>
        <w:t xml:space="preserve"> </w:t>
      </w:r>
      <w:r w:rsidRPr="005B37C9">
        <w:rPr>
          <w:rFonts w:eastAsia="標楷體" w:hAnsi="標楷體"/>
          <w:sz w:val="44"/>
          <w:szCs w:val="44"/>
        </w:rPr>
        <w:t>部</w:t>
      </w:r>
      <w:r w:rsidRPr="005B37C9">
        <w:rPr>
          <w:rFonts w:eastAsia="標楷體"/>
          <w:sz w:val="44"/>
          <w:szCs w:val="44"/>
        </w:rPr>
        <w:t xml:space="preserve"> </w:t>
      </w:r>
      <w:r w:rsidRPr="005B37C9">
        <w:rPr>
          <w:rFonts w:eastAsia="標楷體" w:hAnsi="標楷體"/>
          <w:sz w:val="44"/>
          <w:szCs w:val="44"/>
        </w:rPr>
        <w:t>主</w:t>
      </w:r>
      <w:r w:rsidRPr="005B37C9">
        <w:rPr>
          <w:rFonts w:eastAsia="標楷體"/>
          <w:sz w:val="44"/>
          <w:szCs w:val="44"/>
        </w:rPr>
        <w:t xml:space="preserve"> </w:t>
      </w:r>
      <w:r w:rsidRPr="005B37C9">
        <w:rPr>
          <w:rFonts w:eastAsia="標楷體" w:hAnsi="標楷體"/>
          <w:sz w:val="44"/>
          <w:szCs w:val="44"/>
        </w:rPr>
        <w:t>管</w:t>
      </w:r>
    </w:p>
    <w:p w:rsidR="00780CF0" w:rsidRPr="005B37C9" w:rsidRDefault="00780CF0" w:rsidP="00780CF0">
      <w:pPr>
        <w:jc w:val="center"/>
        <w:rPr>
          <w:rFonts w:eastAsia="標楷體"/>
          <w:sz w:val="48"/>
        </w:rPr>
      </w:pPr>
    </w:p>
    <w:p w:rsidR="00780CF0" w:rsidRPr="00ED7E3B" w:rsidRDefault="00780CF0" w:rsidP="00780CF0">
      <w:pPr>
        <w:jc w:val="center"/>
        <w:rPr>
          <w:rFonts w:eastAsia="標楷體"/>
          <w:b/>
          <w:sz w:val="52"/>
          <w:szCs w:val="52"/>
        </w:rPr>
      </w:pPr>
      <w:r w:rsidRPr="00ED7E3B">
        <w:rPr>
          <w:rFonts w:eastAsia="標楷體" w:hAnsi="標楷體"/>
          <w:b/>
          <w:sz w:val="52"/>
          <w:szCs w:val="52"/>
        </w:rPr>
        <w:t>內政部空勤</w:t>
      </w:r>
      <w:r>
        <w:rPr>
          <w:rFonts w:eastAsia="標楷體" w:hint="eastAsia"/>
          <w:b/>
          <w:sz w:val="52"/>
          <w:szCs w:val="52"/>
        </w:rPr>
        <w:t>三</w:t>
      </w:r>
      <w:r w:rsidRPr="00ED7E3B">
        <w:rPr>
          <w:rFonts w:eastAsia="標楷體" w:hAnsi="標楷體"/>
          <w:b/>
          <w:sz w:val="52"/>
          <w:szCs w:val="52"/>
        </w:rPr>
        <w:t>勇士子女生活照顧基金預算</w:t>
      </w:r>
    </w:p>
    <w:p w:rsidR="00780CF0" w:rsidRPr="00ED7E3B" w:rsidRDefault="00780CF0" w:rsidP="00780CF0">
      <w:pPr>
        <w:snapToGrid w:val="0"/>
        <w:ind w:firstLine="720"/>
        <w:jc w:val="both"/>
        <w:rPr>
          <w:rFonts w:eastAsia="標楷體"/>
          <w:sz w:val="56"/>
        </w:rPr>
      </w:pPr>
    </w:p>
    <w:p w:rsidR="00780CF0" w:rsidRPr="005B37C9" w:rsidRDefault="00780CF0" w:rsidP="00780CF0">
      <w:pPr>
        <w:jc w:val="center"/>
        <w:rPr>
          <w:rFonts w:eastAsia="標楷體"/>
          <w:sz w:val="56"/>
        </w:rPr>
      </w:pPr>
    </w:p>
    <w:p w:rsidR="00780CF0" w:rsidRPr="005B37C9" w:rsidRDefault="00780CF0" w:rsidP="00780CF0">
      <w:pPr>
        <w:jc w:val="center"/>
        <w:rPr>
          <w:rFonts w:eastAsia="標楷體"/>
          <w:sz w:val="56"/>
        </w:rPr>
      </w:pPr>
    </w:p>
    <w:p w:rsidR="00780CF0" w:rsidRPr="005B37C9" w:rsidRDefault="00780CF0" w:rsidP="00780CF0">
      <w:pPr>
        <w:rPr>
          <w:rFonts w:eastAsia="標楷體"/>
          <w:sz w:val="56"/>
        </w:rPr>
      </w:pPr>
    </w:p>
    <w:p w:rsidR="00780CF0" w:rsidRPr="005B37C9" w:rsidRDefault="00780CF0" w:rsidP="00780CF0">
      <w:pPr>
        <w:jc w:val="center"/>
        <w:rPr>
          <w:rFonts w:eastAsia="標楷體"/>
          <w:sz w:val="48"/>
        </w:rPr>
      </w:pPr>
    </w:p>
    <w:p w:rsidR="00780CF0" w:rsidRPr="005B37C9" w:rsidRDefault="00780CF0" w:rsidP="00780CF0">
      <w:pPr>
        <w:jc w:val="center"/>
        <w:rPr>
          <w:rFonts w:eastAsia="標楷體"/>
          <w:sz w:val="56"/>
        </w:rPr>
      </w:pPr>
    </w:p>
    <w:p w:rsidR="00780CF0" w:rsidRDefault="00780CF0" w:rsidP="00780CF0">
      <w:pPr>
        <w:jc w:val="center"/>
        <w:rPr>
          <w:rFonts w:eastAsia="標楷體" w:hint="eastAsia"/>
          <w:sz w:val="56"/>
        </w:rPr>
      </w:pPr>
    </w:p>
    <w:p w:rsidR="00780CF0" w:rsidRDefault="00780CF0" w:rsidP="00780CF0">
      <w:pPr>
        <w:jc w:val="center"/>
        <w:rPr>
          <w:rFonts w:eastAsia="標楷體" w:hint="eastAsia"/>
          <w:sz w:val="56"/>
        </w:rPr>
      </w:pPr>
    </w:p>
    <w:p w:rsidR="00780CF0" w:rsidRPr="005B37C9" w:rsidRDefault="00780CF0" w:rsidP="00780CF0">
      <w:pPr>
        <w:jc w:val="center"/>
        <w:rPr>
          <w:rFonts w:eastAsia="標楷體" w:hint="eastAsia"/>
          <w:sz w:val="56"/>
        </w:rPr>
      </w:pPr>
    </w:p>
    <w:p w:rsidR="00780CF0" w:rsidRPr="003A4BBA" w:rsidRDefault="00780CF0" w:rsidP="00780CF0">
      <w:pPr>
        <w:jc w:val="center"/>
        <w:rPr>
          <w:rFonts w:ascii="標楷體" w:eastAsia="標楷體" w:hAnsi="標楷體" w:hint="eastAsia"/>
          <w:b/>
          <w:sz w:val="32"/>
          <w:u w:val="single"/>
        </w:rPr>
      </w:pPr>
      <w:r w:rsidRPr="005B37C9">
        <w:rPr>
          <w:rFonts w:eastAsia="標楷體" w:hAnsi="標楷體"/>
          <w:sz w:val="40"/>
          <w:szCs w:val="40"/>
        </w:rPr>
        <w:t>內政部空勤</w:t>
      </w:r>
      <w:r>
        <w:rPr>
          <w:rFonts w:eastAsia="標楷體" w:hint="eastAsia"/>
          <w:sz w:val="40"/>
          <w:szCs w:val="40"/>
        </w:rPr>
        <w:t>三</w:t>
      </w:r>
      <w:r w:rsidRPr="005B37C9">
        <w:rPr>
          <w:rFonts w:eastAsia="標楷體" w:hAnsi="標楷體"/>
          <w:sz w:val="40"/>
          <w:szCs w:val="40"/>
        </w:rPr>
        <w:t>勇士子女生活照顧基金管理會</w:t>
      </w:r>
      <w:r w:rsidRPr="005B37C9">
        <w:rPr>
          <w:rFonts w:eastAsia="標楷體"/>
          <w:sz w:val="40"/>
          <w:szCs w:val="40"/>
        </w:rPr>
        <w:t xml:space="preserve">  </w:t>
      </w:r>
      <w:r w:rsidRPr="005B37C9">
        <w:rPr>
          <w:rFonts w:eastAsia="標楷體" w:hAnsi="標楷體"/>
          <w:sz w:val="40"/>
          <w:szCs w:val="40"/>
        </w:rPr>
        <w:t>編</w:t>
      </w:r>
      <w:r>
        <w:rPr>
          <w:rFonts w:eastAsia="標楷體" w:hAnsi="標楷體"/>
          <w:sz w:val="40"/>
          <w:szCs w:val="40"/>
        </w:rPr>
        <w:br/>
      </w:r>
      <w:r w:rsidRPr="003A4BBA">
        <w:rPr>
          <w:rFonts w:ascii="標楷體" w:eastAsia="標楷體" w:hAnsi="標楷體" w:hint="eastAsia"/>
          <w:b/>
          <w:sz w:val="32"/>
          <w:u w:val="single"/>
        </w:rPr>
        <w:lastRenderedPageBreak/>
        <w:t>內政部空勤</w:t>
      </w:r>
      <w:r>
        <w:rPr>
          <w:rFonts w:ascii="標楷體" w:eastAsia="標楷體" w:hAnsi="標楷體" w:hint="eastAsia"/>
          <w:b/>
          <w:sz w:val="32"/>
          <w:u w:val="single"/>
        </w:rPr>
        <w:t>三</w:t>
      </w:r>
      <w:r w:rsidRPr="003A4BBA">
        <w:rPr>
          <w:rFonts w:ascii="標楷體" w:eastAsia="標楷體" w:hAnsi="標楷體" w:hint="eastAsia"/>
          <w:b/>
          <w:sz w:val="32"/>
          <w:u w:val="single"/>
        </w:rPr>
        <w:t>勇士子女生活照顧基金</w:t>
      </w:r>
    </w:p>
    <w:p w:rsidR="00780CF0" w:rsidRPr="00E87DAB" w:rsidRDefault="00780CF0" w:rsidP="00780CF0">
      <w:pPr>
        <w:jc w:val="center"/>
        <w:rPr>
          <w:rFonts w:ascii="標楷體" w:eastAsia="標楷體" w:hAnsi="標楷體" w:hint="eastAsia"/>
          <w:b/>
          <w:sz w:val="32"/>
        </w:rPr>
      </w:pPr>
      <w:r w:rsidRPr="00E87DAB">
        <w:rPr>
          <w:rFonts w:ascii="標楷體" w:eastAsia="標楷體" w:hAnsi="標楷體" w:hint="eastAsia"/>
          <w:b/>
          <w:sz w:val="32"/>
        </w:rPr>
        <w:t xml:space="preserve"> 目 次</w:t>
      </w:r>
    </w:p>
    <w:p w:rsidR="00780CF0" w:rsidRDefault="00780CF0" w:rsidP="00780CF0">
      <w:pPr>
        <w:spacing w:line="120" w:lineRule="atLeast"/>
        <w:jc w:val="center"/>
        <w:rPr>
          <w:rFonts w:ascii="標楷體" w:eastAsia="標楷體" w:hAnsi="標楷體" w:hint="eastAsia"/>
          <w:sz w:val="28"/>
        </w:rPr>
      </w:pPr>
      <w:r w:rsidRPr="003A4BBA">
        <w:rPr>
          <w:rFonts w:ascii="標楷體" w:eastAsia="標楷體" w:hAnsi="標楷體" w:hint="eastAsia"/>
          <w:sz w:val="28"/>
        </w:rPr>
        <w:t>中華民國10</w:t>
      </w:r>
      <w:r>
        <w:rPr>
          <w:rFonts w:ascii="標楷體" w:eastAsia="標楷體" w:hAnsi="標楷體" w:hint="eastAsia"/>
          <w:sz w:val="28"/>
        </w:rPr>
        <w:t>8</w:t>
      </w:r>
      <w:r w:rsidRPr="003A4BBA">
        <w:rPr>
          <w:rFonts w:ascii="標楷體" w:eastAsia="標楷體" w:hAnsi="標楷體" w:hint="eastAsia"/>
          <w:sz w:val="28"/>
        </w:rPr>
        <w:t>年度</w:t>
      </w:r>
    </w:p>
    <w:p w:rsidR="00780CF0" w:rsidRDefault="00780CF0" w:rsidP="00780CF0">
      <w:pPr>
        <w:spacing w:line="120" w:lineRule="atLeast"/>
        <w:jc w:val="center"/>
        <w:rPr>
          <w:rFonts w:ascii="標楷體" w:eastAsia="標楷體" w:hAnsi="標楷體" w:hint="eastAsia"/>
          <w:sz w:val="28"/>
        </w:rPr>
      </w:pPr>
      <w:r w:rsidRPr="008E4CF3">
        <w:rPr>
          <w:rFonts w:ascii="標楷體" w:eastAsia="標楷體" w:hAnsi="標楷體" w:hint="eastAsia"/>
          <w:sz w:val="28"/>
        </w:rPr>
        <w:t>(中華民國108年1月1日至108年6月30日止)</w:t>
      </w:r>
    </w:p>
    <w:p w:rsidR="00780CF0" w:rsidRDefault="00780CF0" w:rsidP="00780CF0">
      <w:pPr>
        <w:spacing w:line="120" w:lineRule="atLeast"/>
        <w:ind w:rightChars="153" w:right="367"/>
        <w:jc w:val="right"/>
        <w:rPr>
          <w:rFonts w:ascii="標楷體" w:eastAsia="標楷體" w:hAnsi="標楷體" w:hint="eastAsia"/>
          <w:sz w:val="28"/>
        </w:rPr>
      </w:pPr>
      <w:r>
        <w:rPr>
          <w:rFonts w:ascii="標楷體" w:eastAsia="標楷體" w:hAnsi="標楷體" w:hint="eastAsia"/>
          <w:sz w:val="28"/>
        </w:rPr>
        <w:t>頁次</w:t>
      </w:r>
    </w:p>
    <w:p w:rsidR="00780CF0" w:rsidRDefault="00780CF0" w:rsidP="00780CF0">
      <w:pPr>
        <w:numPr>
          <w:ilvl w:val="0"/>
          <w:numId w:val="1"/>
        </w:numPr>
        <w:spacing w:beforeLines="50" w:before="180" w:line="360" w:lineRule="auto"/>
        <w:ind w:left="482" w:hanging="482"/>
        <w:rPr>
          <w:rFonts w:ascii="標楷體" w:eastAsia="標楷體" w:hAnsi="標楷體" w:hint="eastAsia"/>
        </w:rPr>
      </w:pPr>
      <w:r w:rsidRPr="003A4BBA">
        <w:rPr>
          <w:rFonts w:ascii="標楷體" w:eastAsia="標楷體" w:hAnsi="標楷體" w:hint="eastAsia"/>
        </w:rPr>
        <w:t xml:space="preserve">總說明 </w:t>
      </w:r>
    </w:p>
    <w:p w:rsidR="00780CF0" w:rsidRPr="003A4BBA" w:rsidRDefault="00780CF0" w:rsidP="00780CF0">
      <w:pPr>
        <w:numPr>
          <w:ilvl w:val="1"/>
          <w:numId w:val="1"/>
        </w:numPr>
        <w:spacing w:line="360" w:lineRule="auto"/>
        <w:jc w:val="both"/>
        <w:rPr>
          <w:rFonts w:ascii="標楷體" w:eastAsia="標楷體" w:hAnsi="標楷體" w:hint="eastAsia"/>
        </w:rPr>
      </w:pPr>
      <w:r>
        <w:rPr>
          <w:rFonts w:ascii="標楷體" w:eastAsia="標楷體" w:hAnsi="標楷體" w:hint="eastAsia"/>
        </w:rPr>
        <w:t xml:space="preserve">基金概況 </w:t>
      </w:r>
      <w:r w:rsidRPr="003A4BBA">
        <w:rPr>
          <w:rFonts w:ascii="標楷體" w:eastAsia="標楷體" w:hAnsi="標楷體"/>
        </w:rPr>
        <w:t>…………………</w:t>
      </w:r>
      <w:r>
        <w:rPr>
          <w:rFonts w:ascii="標楷體" w:eastAsia="標楷體" w:hAnsi="標楷體"/>
        </w:rPr>
        <w:t>………</w:t>
      </w:r>
      <w:r w:rsidRPr="003A4BBA">
        <w:rPr>
          <w:rFonts w:ascii="標楷體" w:eastAsia="標楷體" w:hAnsi="標楷體"/>
        </w:rPr>
        <w:t>………………</w:t>
      </w:r>
      <w:r>
        <w:rPr>
          <w:rFonts w:ascii="標楷體" w:eastAsia="標楷體" w:hAnsi="標楷體"/>
        </w:rPr>
        <w:t>…</w:t>
      </w:r>
      <w:r w:rsidRPr="003A4BBA">
        <w:rPr>
          <w:rFonts w:ascii="標楷體" w:eastAsia="標楷體" w:hAnsi="標楷體"/>
        </w:rPr>
        <w:t>…</w:t>
      </w:r>
      <w:r>
        <w:rPr>
          <w:rFonts w:ascii="標楷體" w:eastAsia="標楷體" w:hAnsi="標楷體"/>
        </w:rPr>
        <w:t>………</w:t>
      </w:r>
      <w:r w:rsidRPr="003A4BBA">
        <w:rPr>
          <w:rFonts w:ascii="標楷體" w:eastAsia="標楷體" w:hAnsi="標楷體"/>
        </w:rPr>
        <w:t>……</w:t>
      </w:r>
      <w:r>
        <w:rPr>
          <w:rFonts w:ascii="標楷體" w:eastAsia="標楷體" w:hAnsi="標楷體" w:hint="eastAsia"/>
        </w:rPr>
        <w:t>01</w:t>
      </w:r>
    </w:p>
    <w:p w:rsidR="00780CF0" w:rsidRDefault="00780CF0" w:rsidP="00780CF0">
      <w:pPr>
        <w:numPr>
          <w:ilvl w:val="1"/>
          <w:numId w:val="1"/>
        </w:numPr>
        <w:spacing w:line="360" w:lineRule="auto"/>
        <w:jc w:val="both"/>
        <w:rPr>
          <w:rFonts w:ascii="標楷體" w:eastAsia="標楷體" w:hAnsi="標楷體" w:hint="eastAsia"/>
        </w:rPr>
      </w:pPr>
      <w:r>
        <w:rPr>
          <w:rFonts w:ascii="標楷體" w:eastAsia="標楷體" w:hAnsi="標楷體" w:hint="eastAsia"/>
        </w:rPr>
        <w:t xml:space="preserve">業務(工作)計畫概要 </w:t>
      </w:r>
      <w:r w:rsidRPr="003A4BBA">
        <w:rPr>
          <w:rFonts w:ascii="標楷體" w:eastAsia="標楷體" w:hAnsi="標楷體"/>
        </w:rPr>
        <w:t>…………………………………</w:t>
      </w:r>
      <w:r>
        <w:rPr>
          <w:rFonts w:ascii="標楷體" w:eastAsia="標楷體" w:hAnsi="標楷體"/>
        </w:rPr>
        <w:t>……………</w:t>
      </w:r>
      <w:r>
        <w:rPr>
          <w:rFonts w:ascii="標楷體" w:eastAsia="標楷體" w:hAnsi="標楷體" w:hint="eastAsia"/>
        </w:rPr>
        <w:t>01</w:t>
      </w:r>
    </w:p>
    <w:p w:rsidR="00780CF0" w:rsidRDefault="00780CF0" w:rsidP="00780CF0">
      <w:pPr>
        <w:numPr>
          <w:ilvl w:val="1"/>
          <w:numId w:val="1"/>
        </w:numPr>
        <w:spacing w:line="360" w:lineRule="auto"/>
        <w:jc w:val="both"/>
        <w:rPr>
          <w:rFonts w:ascii="標楷體" w:eastAsia="標楷體" w:hAnsi="標楷體" w:hint="eastAsia"/>
        </w:rPr>
      </w:pPr>
      <w:r>
        <w:rPr>
          <w:rFonts w:ascii="標楷體" w:eastAsia="標楷體" w:hAnsi="標楷體" w:hint="eastAsia"/>
        </w:rPr>
        <w:t xml:space="preserve">本年度預算概要 </w:t>
      </w:r>
      <w:r>
        <w:rPr>
          <w:rFonts w:ascii="標楷體" w:eastAsia="標楷體" w:hAnsi="標楷體"/>
        </w:rPr>
        <w:t>…………………………………</w:t>
      </w:r>
      <w:r w:rsidRPr="003A4BBA">
        <w:rPr>
          <w:rFonts w:ascii="標楷體" w:eastAsia="標楷體" w:hAnsi="標楷體"/>
        </w:rPr>
        <w:t>……</w:t>
      </w:r>
      <w:r>
        <w:rPr>
          <w:rFonts w:ascii="標楷體" w:eastAsia="標楷體" w:hAnsi="標楷體"/>
        </w:rPr>
        <w:t>……………</w:t>
      </w:r>
      <w:r>
        <w:rPr>
          <w:rFonts w:ascii="標楷體" w:eastAsia="標楷體" w:hAnsi="標楷體" w:hint="eastAsia"/>
        </w:rPr>
        <w:t>03</w:t>
      </w:r>
    </w:p>
    <w:p w:rsidR="00780CF0" w:rsidRPr="00705585" w:rsidRDefault="00780CF0" w:rsidP="00780CF0">
      <w:pPr>
        <w:numPr>
          <w:ilvl w:val="1"/>
          <w:numId w:val="1"/>
        </w:numPr>
        <w:spacing w:line="360" w:lineRule="auto"/>
        <w:jc w:val="both"/>
        <w:rPr>
          <w:rFonts w:ascii="標楷體" w:eastAsia="標楷體" w:hAnsi="標楷體" w:hint="eastAsia"/>
        </w:rPr>
      </w:pPr>
      <w:r>
        <w:rPr>
          <w:rFonts w:ascii="標楷體" w:eastAsia="標楷體" w:hAnsi="標楷體" w:hint="eastAsia"/>
        </w:rPr>
        <w:t>其他</w:t>
      </w:r>
      <w:r w:rsidRPr="00705585">
        <w:rPr>
          <w:rFonts w:ascii="標楷體" w:eastAsia="標楷體" w:hAnsi="標楷體" w:hint="eastAsia"/>
        </w:rPr>
        <w:t xml:space="preserve"> </w:t>
      </w:r>
      <w:r w:rsidRPr="00705585">
        <w:rPr>
          <w:rFonts w:ascii="標楷體" w:eastAsia="標楷體" w:hAnsi="標楷體"/>
        </w:rPr>
        <w:t>……………………</w:t>
      </w:r>
      <w:r>
        <w:rPr>
          <w:rFonts w:ascii="標楷體" w:eastAsia="標楷體" w:hAnsi="標楷體"/>
        </w:rPr>
        <w:t>……………………</w:t>
      </w:r>
      <w:r w:rsidRPr="00705585">
        <w:rPr>
          <w:rFonts w:ascii="標楷體" w:eastAsia="標楷體" w:hAnsi="標楷體"/>
        </w:rPr>
        <w:t>………………………</w:t>
      </w:r>
      <w:r w:rsidRPr="00705585">
        <w:rPr>
          <w:rFonts w:ascii="標楷體" w:eastAsia="標楷體" w:hAnsi="標楷體" w:hint="eastAsia"/>
        </w:rPr>
        <w:t>0</w:t>
      </w:r>
      <w:r>
        <w:rPr>
          <w:rFonts w:ascii="標楷體" w:eastAsia="標楷體" w:hAnsi="標楷體" w:hint="eastAsia"/>
        </w:rPr>
        <w:t>4</w:t>
      </w:r>
    </w:p>
    <w:p w:rsidR="00780CF0" w:rsidRPr="003A4BBA" w:rsidRDefault="00780CF0" w:rsidP="00780CF0">
      <w:pPr>
        <w:numPr>
          <w:ilvl w:val="0"/>
          <w:numId w:val="1"/>
        </w:numPr>
        <w:spacing w:line="360" w:lineRule="auto"/>
        <w:jc w:val="both"/>
        <w:rPr>
          <w:rFonts w:ascii="標楷體" w:eastAsia="標楷體" w:hAnsi="標楷體" w:hint="eastAsia"/>
        </w:rPr>
      </w:pPr>
      <w:r w:rsidRPr="003A4BBA">
        <w:rPr>
          <w:rFonts w:ascii="標楷體" w:eastAsia="標楷體" w:hAnsi="標楷體" w:hint="eastAsia"/>
        </w:rPr>
        <w:t>主要表</w:t>
      </w:r>
    </w:p>
    <w:p w:rsidR="00780CF0" w:rsidRPr="003A4BBA" w:rsidRDefault="00780CF0" w:rsidP="00780CF0">
      <w:pPr>
        <w:numPr>
          <w:ilvl w:val="1"/>
          <w:numId w:val="1"/>
        </w:numPr>
        <w:spacing w:line="360" w:lineRule="auto"/>
        <w:jc w:val="both"/>
        <w:rPr>
          <w:rFonts w:ascii="標楷體" w:eastAsia="標楷體" w:hAnsi="標楷體" w:hint="eastAsia"/>
        </w:rPr>
      </w:pPr>
      <w:r>
        <w:rPr>
          <w:rFonts w:ascii="標楷體" w:eastAsia="標楷體" w:hAnsi="標楷體" w:hint="eastAsia"/>
        </w:rPr>
        <w:t>收支餘絀預計表</w:t>
      </w:r>
      <w:r w:rsidRPr="003A4BBA">
        <w:rPr>
          <w:rFonts w:ascii="標楷體" w:eastAsia="標楷體" w:hAnsi="標楷體" w:hint="eastAsia"/>
        </w:rPr>
        <w:t xml:space="preserve"> </w:t>
      </w:r>
      <w:r w:rsidRPr="003A4BBA">
        <w:rPr>
          <w:rFonts w:ascii="標楷體" w:eastAsia="標楷體" w:hAnsi="標楷體"/>
        </w:rPr>
        <w:t>……………………………………………………</w:t>
      </w:r>
      <w:r>
        <w:rPr>
          <w:rFonts w:ascii="標楷體" w:eastAsia="標楷體" w:hAnsi="標楷體" w:hint="eastAsia"/>
        </w:rPr>
        <w:t>05</w:t>
      </w:r>
    </w:p>
    <w:p w:rsidR="00780CF0" w:rsidRDefault="00780CF0" w:rsidP="00780CF0">
      <w:pPr>
        <w:numPr>
          <w:ilvl w:val="1"/>
          <w:numId w:val="1"/>
        </w:numPr>
        <w:spacing w:line="360" w:lineRule="auto"/>
        <w:jc w:val="both"/>
        <w:rPr>
          <w:rFonts w:ascii="標楷體" w:eastAsia="標楷體" w:hAnsi="標楷體" w:hint="eastAsia"/>
        </w:rPr>
      </w:pPr>
      <w:r>
        <w:rPr>
          <w:rFonts w:ascii="標楷體" w:eastAsia="標楷體" w:hAnsi="標楷體" w:hint="eastAsia"/>
        </w:rPr>
        <w:t>餘絀撥補預計表</w:t>
      </w:r>
      <w:r w:rsidRPr="003A4BBA">
        <w:rPr>
          <w:rFonts w:ascii="標楷體" w:eastAsia="標楷體" w:hAnsi="標楷體" w:hint="eastAsia"/>
        </w:rPr>
        <w:t xml:space="preserve"> </w:t>
      </w:r>
      <w:r w:rsidRPr="003A4BBA">
        <w:rPr>
          <w:rFonts w:ascii="標楷體" w:eastAsia="標楷體" w:hAnsi="標楷體"/>
        </w:rPr>
        <w:t>…………………………………………………</w:t>
      </w:r>
      <w:r>
        <w:rPr>
          <w:rFonts w:ascii="標楷體" w:eastAsia="標楷體" w:hAnsi="標楷體"/>
        </w:rPr>
        <w:t>…</w:t>
      </w:r>
      <w:r>
        <w:rPr>
          <w:rFonts w:ascii="標楷體" w:eastAsia="標楷體" w:hAnsi="標楷體" w:hint="eastAsia"/>
        </w:rPr>
        <w:t>06</w:t>
      </w:r>
    </w:p>
    <w:p w:rsidR="00780CF0" w:rsidRDefault="00780CF0" w:rsidP="00780CF0">
      <w:pPr>
        <w:numPr>
          <w:ilvl w:val="1"/>
          <w:numId w:val="1"/>
        </w:numPr>
        <w:spacing w:line="360" w:lineRule="auto"/>
        <w:jc w:val="both"/>
        <w:rPr>
          <w:rFonts w:ascii="標楷體" w:eastAsia="標楷體" w:hAnsi="標楷體" w:hint="eastAsia"/>
        </w:rPr>
      </w:pPr>
      <w:r>
        <w:rPr>
          <w:rFonts w:ascii="標楷體" w:eastAsia="標楷體" w:hAnsi="標楷體" w:hint="eastAsia"/>
        </w:rPr>
        <w:t xml:space="preserve">現金流量預計表 </w:t>
      </w:r>
      <w:r>
        <w:rPr>
          <w:rFonts w:ascii="標楷體" w:eastAsia="標楷體" w:hAnsi="標楷體"/>
        </w:rPr>
        <w:t>……………………………………………………</w:t>
      </w:r>
      <w:r>
        <w:rPr>
          <w:rFonts w:ascii="標楷體" w:eastAsia="標楷體" w:hAnsi="標楷體" w:hint="eastAsia"/>
        </w:rPr>
        <w:t>07</w:t>
      </w:r>
    </w:p>
    <w:p w:rsidR="00780CF0" w:rsidRDefault="00780CF0" w:rsidP="00780CF0">
      <w:pPr>
        <w:numPr>
          <w:ilvl w:val="0"/>
          <w:numId w:val="1"/>
        </w:numPr>
        <w:spacing w:line="360" w:lineRule="auto"/>
        <w:jc w:val="both"/>
        <w:rPr>
          <w:rFonts w:ascii="標楷體" w:eastAsia="標楷體" w:hAnsi="標楷體" w:hint="eastAsia"/>
        </w:rPr>
      </w:pPr>
      <w:r>
        <w:rPr>
          <w:rFonts w:ascii="標楷體" w:eastAsia="標楷體" w:hAnsi="標楷體" w:hint="eastAsia"/>
        </w:rPr>
        <w:t>明細表</w:t>
      </w:r>
    </w:p>
    <w:p w:rsidR="00780CF0" w:rsidRDefault="00780CF0" w:rsidP="00780CF0">
      <w:pPr>
        <w:numPr>
          <w:ilvl w:val="1"/>
          <w:numId w:val="1"/>
        </w:numPr>
        <w:spacing w:line="360" w:lineRule="auto"/>
        <w:jc w:val="both"/>
        <w:rPr>
          <w:rFonts w:ascii="標楷體" w:eastAsia="標楷體" w:hAnsi="標楷體" w:hint="eastAsia"/>
        </w:rPr>
      </w:pPr>
      <w:r>
        <w:rPr>
          <w:rFonts w:ascii="標楷體" w:eastAsia="標楷體" w:hAnsi="標楷體" w:hint="eastAsia"/>
        </w:rPr>
        <w:t xml:space="preserve">利息收入明細表 </w:t>
      </w:r>
      <w:r>
        <w:rPr>
          <w:rFonts w:ascii="標楷體" w:eastAsia="標楷體" w:hAnsi="標楷體"/>
        </w:rPr>
        <w:t>……………………………………………………</w:t>
      </w:r>
      <w:r>
        <w:rPr>
          <w:rFonts w:ascii="標楷體" w:eastAsia="標楷體" w:hAnsi="標楷體" w:hint="eastAsia"/>
        </w:rPr>
        <w:t>09</w:t>
      </w:r>
    </w:p>
    <w:p w:rsidR="00780CF0" w:rsidRPr="00C26D25" w:rsidRDefault="00780CF0" w:rsidP="00780CF0">
      <w:pPr>
        <w:numPr>
          <w:ilvl w:val="1"/>
          <w:numId w:val="1"/>
        </w:numPr>
        <w:spacing w:line="360" w:lineRule="auto"/>
        <w:jc w:val="both"/>
        <w:rPr>
          <w:rFonts w:ascii="標楷體" w:eastAsia="標楷體" w:hAnsi="標楷體" w:hint="eastAsia"/>
        </w:rPr>
      </w:pPr>
      <w:r w:rsidRPr="00C26D25">
        <w:rPr>
          <w:rFonts w:ascii="標楷體" w:eastAsia="標楷體" w:hAnsi="標楷體" w:hint="eastAsia"/>
        </w:rPr>
        <w:t xml:space="preserve">支出明細表 </w:t>
      </w:r>
      <w:r w:rsidRPr="00C26D25">
        <w:rPr>
          <w:rFonts w:ascii="標楷體" w:eastAsia="標楷體" w:hAnsi="標楷體"/>
        </w:rPr>
        <w:t>…………………………………………………………</w:t>
      </w:r>
      <w:r w:rsidRPr="00C26D25">
        <w:rPr>
          <w:rFonts w:ascii="標楷體" w:eastAsia="標楷體" w:hAnsi="標楷體" w:hint="eastAsia"/>
        </w:rPr>
        <w:t>1</w:t>
      </w:r>
      <w:r>
        <w:rPr>
          <w:rFonts w:ascii="標楷體" w:eastAsia="標楷體" w:hAnsi="標楷體" w:hint="eastAsia"/>
        </w:rPr>
        <w:t>0</w:t>
      </w:r>
    </w:p>
    <w:p w:rsidR="00780CF0" w:rsidRDefault="00780CF0" w:rsidP="00780CF0">
      <w:pPr>
        <w:numPr>
          <w:ilvl w:val="0"/>
          <w:numId w:val="1"/>
        </w:numPr>
        <w:spacing w:line="360" w:lineRule="auto"/>
        <w:jc w:val="both"/>
        <w:rPr>
          <w:rFonts w:ascii="標楷體" w:eastAsia="標楷體" w:hAnsi="標楷體" w:hint="eastAsia"/>
        </w:rPr>
      </w:pPr>
      <w:r>
        <w:rPr>
          <w:rFonts w:ascii="標楷體" w:eastAsia="標楷體" w:hAnsi="標楷體" w:hint="eastAsia"/>
        </w:rPr>
        <w:t>參考表</w:t>
      </w:r>
    </w:p>
    <w:p w:rsidR="00780CF0" w:rsidRDefault="00780CF0" w:rsidP="00780CF0">
      <w:pPr>
        <w:numPr>
          <w:ilvl w:val="1"/>
          <w:numId w:val="1"/>
        </w:numPr>
        <w:spacing w:line="360" w:lineRule="auto"/>
        <w:jc w:val="both"/>
        <w:rPr>
          <w:rFonts w:ascii="標楷體" w:eastAsia="標楷體" w:hAnsi="標楷體" w:hint="eastAsia"/>
        </w:rPr>
      </w:pPr>
      <w:r>
        <w:rPr>
          <w:rFonts w:ascii="標楷體" w:eastAsia="標楷體" w:hAnsi="標楷體" w:hint="eastAsia"/>
        </w:rPr>
        <w:t>預計平衡表</w:t>
      </w:r>
      <w:r w:rsidRPr="003A4BBA">
        <w:rPr>
          <w:rFonts w:ascii="標楷體" w:eastAsia="標楷體" w:hAnsi="標楷體" w:hint="eastAsia"/>
        </w:rPr>
        <w:t xml:space="preserve"> </w:t>
      </w:r>
      <w:r w:rsidRPr="003A4BBA">
        <w:rPr>
          <w:rFonts w:ascii="標楷體" w:eastAsia="標楷體" w:hAnsi="標楷體"/>
        </w:rPr>
        <w:t>………………………………………………</w:t>
      </w:r>
      <w:r>
        <w:rPr>
          <w:rFonts w:ascii="標楷體" w:eastAsia="標楷體" w:hAnsi="標楷體"/>
        </w:rPr>
        <w:t>…………</w:t>
      </w:r>
      <w:r>
        <w:rPr>
          <w:rFonts w:ascii="標楷體" w:eastAsia="標楷體" w:hAnsi="標楷體" w:hint="eastAsia"/>
        </w:rPr>
        <w:t>11</w:t>
      </w:r>
    </w:p>
    <w:p w:rsidR="00780CF0" w:rsidRDefault="00780CF0" w:rsidP="00780CF0">
      <w:pPr>
        <w:numPr>
          <w:ilvl w:val="1"/>
          <w:numId w:val="1"/>
        </w:numPr>
        <w:spacing w:line="360" w:lineRule="auto"/>
        <w:jc w:val="both"/>
        <w:rPr>
          <w:rFonts w:ascii="標楷體" w:eastAsia="標楷體" w:hAnsi="標楷體" w:hint="eastAsia"/>
        </w:rPr>
      </w:pPr>
      <w:r>
        <w:rPr>
          <w:rFonts w:ascii="標楷體" w:eastAsia="標楷體" w:hAnsi="標楷體" w:hint="eastAsia"/>
        </w:rPr>
        <w:t xml:space="preserve">員工人數彙計表 </w:t>
      </w:r>
      <w:r w:rsidRPr="003A4BBA">
        <w:rPr>
          <w:rFonts w:ascii="標楷體" w:eastAsia="標楷體" w:hAnsi="標楷體"/>
        </w:rPr>
        <w:t>……………………………………………………</w:t>
      </w:r>
      <w:r>
        <w:rPr>
          <w:rFonts w:ascii="標楷體" w:eastAsia="標楷體" w:hAnsi="標楷體" w:hint="eastAsia"/>
        </w:rPr>
        <w:t>12</w:t>
      </w:r>
    </w:p>
    <w:p w:rsidR="00780CF0" w:rsidRDefault="00780CF0" w:rsidP="00780CF0">
      <w:pPr>
        <w:numPr>
          <w:ilvl w:val="0"/>
          <w:numId w:val="1"/>
        </w:numPr>
        <w:spacing w:line="360" w:lineRule="auto"/>
        <w:jc w:val="both"/>
        <w:rPr>
          <w:rFonts w:ascii="標楷體" w:eastAsia="標楷體" w:hAnsi="標楷體" w:hint="eastAsia"/>
        </w:rPr>
      </w:pPr>
      <w:r>
        <w:rPr>
          <w:rFonts w:ascii="標楷體" w:eastAsia="標楷體" w:hAnsi="標楷體" w:hint="eastAsia"/>
        </w:rPr>
        <w:t>附錄</w:t>
      </w:r>
    </w:p>
    <w:p w:rsidR="00780CF0" w:rsidRDefault="00780CF0" w:rsidP="00780CF0">
      <w:pPr>
        <w:spacing w:line="360" w:lineRule="auto"/>
        <w:ind w:left="480"/>
        <w:jc w:val="both"/>
        <w:rPr>
          <w:rFonts w:ascii="標楷體" w:eastAsia="標楷體" w:hAnsi="標楷體" w:hint="eastAsia"/>
        </w:rPr>
      </w:pPr>
      <w:r w:rsidRPr="00216F32">
        <w:rPr>
          <w:rFonts w:ascii="標楷體" w:eastAsia="標楷體" w:hAnsi="標楷體" w:hint="eastAsia"/>
        </w:rPr>
        <w:t>立法院審議中央政府總預算案附屬單位預算所提決議及附帶決議辦</w:t>
      </w:r>
    </w:p>
    <w:p w:rsidR="00780CF0" w:rsidRDefault="00780CF0" w:rsidP="00780CF0">
      <w:pPr>
        <w:jc w:val="center"/>
        <w:rPr>
          <w:rFonts w:ascii="標楷體" w:eastAsia="標楷體" w:hAnsi="標楷體"/>
        </w:rPr>
      </w:pPr>
      <w:r w:rsidRPr="00216F32">
        <w:rPr>
          <w:rFonts w:ascii="標楷體" w:eastAsia="標楷體" w:hAnsi="標楷體" w:hint="eastAsia"/>
        </w:rPr>
        <w:t>理情形報告表</w:t>
      </w:r>
      <w:r>
        <w:rPr>
          <w:rFonts w:ascii="標楷體" w:eastAsia="標楷體" w:hAnsi="標楷體" w:hint="eastAsia"/>
        </w:rPr>
        <w:t xml:space="preserve"> </w:t>
      </w:r>
      <w:r w:rsidRPr="003A4BBA">
        <w:rPr>
          <w:rFonts w:ascii="標楷體" w:eastAsia="標楷體" w:hAnsi="標楷體"/>
        </w:rPr>
        <w:t>…………………</w:t>
      </w:r>
      <w:r>
        <w:rPr>
          <w:rFonts w:ascii="標楷體" w:eastAsia="標楷體" w:hAnsi="標楷體"/>
        </w:rPr>
        <w:t>………</w:t>
      </w:r>
      <w:r w:rsidRPr="003A4BBA">
        <w:rPr>
          <w:rFonts w:ascii="標楷體" w:eastAsia="標楷體" w:hAnsi="標楷體"/>
        </w:rPr>
        <w:t>………………</w:t>
      </w:r>
      <w:r>
        <w:rPr>
          <w:rFonts w:ascii="標楷體" w:eastAsia="標楷體" w:hAnsi="標楷體"/>
        </w:rPr>
        <w:t>…</w:t>
      </w:r>
      <w:r w:rsidRPr="003A4BBA">
        <w:rPr>
          <w:rFonts w:ascii="標楷體" w:eastAsia="標楷體" w:hAnsi="標楷體"/>
        </w:rPr>
        <w:t>…</w:t>
      </w:r>
      <w:r>
        <w:rPr>
          <w:rFonts w:ascii="標楷體" w:eastAsia="標楷體" w:hAnsi="標楷體"/>
        </w:rPr>
        <w:t>………</w:t>
      </w:r>
      <w:r w:rsidRPr="003A4BBA">
        <w:rPr>
          <w:rFonts w:ascii="標楷體" w:eastAsia="標楷體" w:hAnsi="標楷體"/>
        </w:rPr>
        <w:t>…</w:t>
      </w:r>
      <w:r>
        <w:rPr>
          <w:rFonts w:ascii="標楷體" w:eastAsia="標楷體" w:hAnsi="標楷體"/>
        </w:rPr>
        <w:t>…</w:t>
      </w:r>
      <w:r>
        <w:rPr>
          <w:rFonts w:ascii="標楷體" w:eastAsia="標楷體" w:hAnsi="標楷體" w:hint="eastAsia"/>
        </w:rPr>
        <w:t>13</w:t>
      </w:r>
    </w:p>
    <w:p w:rsidR="00780CF0" w:rsidRDefault="00780CF0">
      <w:pPr>
        <w:widowControl/>
        <w:rPr>
          <w:rFonts w:ascii="標楷體" w:eastAsia="標楷體" w:hAnsi="標楷體"/>
        </w:rPr>
      </w:pPr>
      <w:r>
        <w:rPr>
          <w:rFonts w:ascii="標楷體" w:eastAsia="標楷體" w:hAnsi="標楷體"/>
        </w:rPr>
        <w:br w:type="page"/>
      </w:r>
    </w:p>
    <w:p w:rsidR="00780CF0" w:rsidRDefault="00780CF0" w:rsidP="00780CF0">
      <w:pPr>
        <w:rPr>
          <w:rFonts w:hint="eastAsia"/>
        </w:rPr>
      </w:pPr>
    </w:p>
    <w:p w:rsidR="00780CF0" w:rsidRDefault="00780CF0" w:rsidP="00780CF0">
      <w:pPr>
        <w:rPr>
          <w:rFonts w:hint="eastAsia"/>
        </w:rPr>
      </w:pPr>
    </w:p>
    <w:p w:rsidR="00780CF0" w:rsidRDefault="00780CF0" w:rsidP="00780CF0">
      <w:pPr>
        <w:rPr>
          <w:rFonts w:hint="eastAsia"/>
        </w:rPr>
      </w:pPr>
    </w:p>
    <w:p w:rsidR="00780CF0" w:rsidRDefault="00780CF0" w:rsidP="00780CF0">
      <w:pPr>
        <w:rPr>
          <w:rFonts w:hint="eastAsia"/>
        </w:rPr>
      </w:pPr>
    </w:p>
    <w:p w:rsidR="00780CF0" w:rsidRDefault="00780CF0" w:rsidP="00780CF0">
      <w:pPr>
        <w:rPr>
          <w:rFonts w:hint="eastAsia"/>
        </w:rPr>
      </w:pPr>
    </w:p>
    <w:p w:rsidR="00780CF0" w:rsidRDefault="00780CF0" w:rsidP="00780CF0">
      <w:pPr>
        <w:rPr>
          <w:rFonts w:hint="eastAsia"/>
        </w:rPr>
      </w:pPr>
    </w:p>
    <w:p w:rsidR="00780CF0" w:rsidRDefault="00780CF0" w:rsidP="00780CF0">
      <w:pPr>
        <w:rPr>
          <w:rFonts w:hint="eastAsia"/>
        </w:rPr>
      </w:pPr>
    </w:p>
    <w:p w:rsidR="00780CF0" w:rsidRDefault="00780CF0" w:rsidP="00780CF0">
      <w:pPr>
        <w:rPr>
          <w:rFonts w:hint="eastAsia"/>
        </w:rPr>
      </w:pPr>
    </w:p>
    <w:p w:rsidR="00780CF0" w:rsidRDefault="00780CF0" w:rsidP="00780CF0">
      <w:pPr>
        <w:rPr>
          <w:rFonts w:hint="eastAsia"/>
        </w:rPr>
      </w:pPr>
    </w:p>
    <w:p w:rsidR="00780CF0" w:rsidRDefault="00780CF0" w:rsidP="00780CF0">
      <w:pPr>
        <w:rPr>
          <w:rFonts w:hint="eastAsia"/>
        </w:rPr>
      </w:pPr>
    </w:p>
    <w:p w:rsidR="00780CF0" w:rsidRDefault="00780CF0" w:rsidP="00780CF0">
      <w:pPr>
        <w:rPr>
          <w:rFonts w:hint="eastAsia"/>
        </w:rPr>
      </w:pPr>
    </w:p>
    <w:p w:rsidR="00780CF0" w:rsidRDefault="00780CF0" w:rsidP="00780CF0">
      <w:pPr>
        <w:rPr>
          <w:rFonts w:hint="eastAsia"/>
        </w:rPr>
      </w:pPr>
    </w:p>
    <w:p w:rsidR="00780CF0" w:rsidRDefault="00780CF0" w:rsidP="00780CF0">
      <w:pPr>
        <w:rPr>
          <w:rFonts w:hint="eastAsia"/>
        </w:rPr>
      </w:pPr>
    </w:p>
    <w:p w:rsidR="00780CF0" w:rsidRDefault="00780CF0" w:rsidP="00780CF0">
      <w:pPr>
        <w:rPr>
          <w:rFonts w:hint="eastAsia"/>
        </w:rPr>
      </w:pPr>
    </w:p>
    <w:p w:rsidR="00780CF0" w:rsidRDefault="00780CF0" w:rsidP="00780CF0">
      <w:pPr>
        <w:rPr>
          <w:rFonts w:hint="eastAsia"/>
        </w:rPr>
      </w:pPr>
    </w:p>
    <w:p w:rsidR="00780CF0" w:rsidRPr="00634E76" w:rsidRDefault="00780CF0" w:rsidP="00780CF0">
      <w:pPr>
        <w:jc w:val="center"/>
        <w:rPr>
          <w:rFonts w:eastAsia="標楷體" w:hint="eastAsia"/>
          <w:b/>
          <w:sz w:val="96"/>
          <w:szCs w:val="96"/>
        </w:rPr>
      </w:pPr>
      <w:r>
        <w:rPr>
          <w:rFonts w:eastAsia="標楷體" w:hint="eastAsia"/>
          <w:b/>
          <w:sz w:val="96"/>
          <w:szCs w:val="96"/>
        </w:rPr>
        <w:t>一、</w:t>
      </w:r>
      <w:r w:rsidRPr="00634E76">
        <w:rPr>
          <w:rFonts w:eastAsia="標楷體" w:hint="eastAsia"/>
          <w:b/>
          <w:sz w:val="96"/>
          <w:szCs w:val="96"/>
        </w:rPr>
        <w:t>總</w:t>
      </w:r>
      <w:r w:rsidRPr="00634E76">
        <w:rPr>
          <w:rFonts w:eastAsia="標楷體"/>
          <w:b/>
          <w:sz w:val="96"/>
          <w:szCs w:val="96"/>
        </w:rPr>
        <w:t xml:space="preserve">  </w:t>
      </w:r>
      <w:r w:rsidRPr="00634E76">
        <w:rPr>
          <w:rFonts w:eastAsia="標楷體" w:hint="eastAsia"/>
          <w:b/>
          <w:sz w:val="96"/>
          <w:szCs w:val="96"/>
        </w:rPr>
        <w:t>說</w:t>
      </w:r>
      <w:r w:rsidRPr="00634E76">
        <w:rPr>
          <w:rFonts w:eastAsia="標楷體"/>
          <w:b/>
          <w:sz w:val="96"/>
          <w:szCs w:val="96"/>
        </w:rPr>
        <w:t xml:space="preserve">  </w:t>
      </w:r>
      <w:r w:rsidRPr="00634E76">
        <w:rPr>
          <w:rFonts w:eastAsia="標楷體" w:hint="eastAsia"/>
          <w:b/>
          <w:sz w:val="96"/>
          <w:szCs w:val="96"/>
        </w:rPr>
        <w:t>明</w:t>
      </w: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pPr>
        <w:widowControl/>
        <w:rPr>
          <w:rFonts w:eastAsia="標楷體"/>
          <w:sz w:val="72"/>
        </w:rPr>
      </w:pPr>
      <w:r>
        <w:rPr>
          <w:rFonts w:eastAsia="標楷體"/>
          <w:sz w:val="72"/>
        </w:rPr>
        <w:br w:type="page"/>
      </w:r>
    </w:p>
    <w:p w:rsidR="00780CF0" w:rsidRPr="00DF2F6A" w:rsidRDefault="00780CF0" w:rsidP="00780CF0">
      <w:pPr>
        <w:spacing w:line="520" w:lineRule="exact"/>
        <w:jc w:val="center"/>
        <w:rPr>
          <w:rFonts w:ascii="標楷體" w:eastAsia="標楷體" w:hAnsi="標楷體"/>
          <w:b/>
          <w:sz w:val="32"/>
          <w:szCs w:val="32"/>
          <w:u w:val="single"/>
        </w:rPr>
      </w:pPr>
      <w:r w:rsidRPr="00DF2F6A">
        <w:rPr>
          <w:rFonts w:ascii="標楷體" w:eastAsia="標楷體" w:hAnsi="標楷體" w:hint="eastAsia"/>
          <w:b/>
          <w:sz w:val="32"/>
          <w:szCs w:val="32"/>
          <w:u w:val="single"/>
        </w:rPr>
        <w:lastRenderedPageBreak/>
        <w:t>內政部空勤</w:t>
      </w:r>
      <w:r>
        <w:rPr>
          <w:rFonts w:ascii="標楷體" w:eastAsia="標楷體" w:hAnsi="標楷體" w:hint="eastAsia"/>
          <w:b/>
          <w:sz w:val="32"/>
          <w:szCs w:val="32"/>
          <w:u w:val="single"/>
        </w:rPr>
        <w:t>三</w:t>
      </w:r>
      <w:r w:rsidRPr="00DF2F6A">
        <w:rPr>
          <w:rFonts w:ascii="標楷體" w:eastAsia="標楷體" w:hAnsi="標楷體" w:hint="eastAsia"/>
          <w:b/>
          <w:sz w:val="32"/>
          <w:szCs w:val="32"/>
          <w:u w:val="single"/>
        </w:rPr>
        <w:t>勇士子女生活照顧基金</w:t>
      </w:r>
    </w:p>
    <w:p w:rsidR="00780CF0" w:rsidRPr="00DF2F6A" w:rsidRDefault="00780CF0" w:rsidP="00780CF0">
      <w:pPr>
        <w:spacing w:line="520" w:lineRule="exact"/>
        <w:jc w:val="center"/>
        <w:rPr>
          <w:rFonts w:ascii="標楷體" w:eastAsia="標楷體" w:hAnsi="標楷體"/>
          <w:b/>
          <w:sz w:val="32"/>
          <w:szCs w:val="32"/>
        </w:rPr>
      </w:pPr>
      <w:r w:rsidRPr="00DF2F6A">
        <w:rPr>
          <w:rFonts w:ascii="標楷體" w:eastAsia="標楷體" w:hAnsi="標楷體" w:hint="eastAsia"/>
          <w:b/>
          <w:sz w:val="32"/>
          <w:szCs w:val="32"/>
        </w:rPr>
        <w:t>總</w:t>
      </w:r>
      <w:r w:rsidRPr="00DF2F6A">
        <w:rPr>
          <w:rFonts w:ascii="標楷體" w:eastAsia="標楷體" w:hAnsi="標楷體"/>
          <w:b/>
          <w:sz w:val="32"/>
          <w:szCs w:val="32"/>
        </w:rPr>
        <w:t xml:space="preserve"> </w:t>
      </w:r>
      <w:r w:rsidRPr="00DF2F6A">
        <w:rPr>
          <w:rFonts w:ascii="標楷體" w:eastAsia="標楷體" w:hAnsi="標楷體" w:hint="eastAsia"/>
          <w:b/>
          <w:sz w:val="32"/>
          <w:szCs w:val="32"/>
        </w:rPr>
        <w:t>說</w:t>
      </w:r>
      <w:r w:rsidRPr="00DF2F6A">
        <w:rPr>
          <w:rFonts w:ascii="標楷體" w:eastAsia="標楷體" w:hAnsi="標楷體"/>
          <w:b/>
          <w:sz w:val="32"/>
          <w:szCs w:val="32"/>
        </w:rPr>
        <w:t xml:space="preserve"> </w:t>
      </w:r>
      <w:r w:rsidRPr="00DF2F6A">
        <w:rPr>
          <w:rFonts w:ascii="標楷體" w:eastAsia="標楷體" w:hAnsi="標楷體" w:hint="eastAsia"/>
          <w:b/>
          <w:sz w:val="32"/>
          <w:szCs w:val="32"/>
        </w:rPr>
        <w:t>明</w:t>
      </w:r>
    </w:p>
    <w:p w:rsidR="00780CF0" w:rsidRDefault="00780CF0" w:rsidP="00780CF0">
      <w:pPr>
        <w:pStyle w:val="a3"/>
        <w:spacing w:line="520" w:lineRule="exact"/>
        <w:jc w:val="center"/>
        <w:rPr>
          <w:rFonts w:ascii="標楷體" w:eastAsia="標楷體" w:hAnsi="標楷體" w:hint="eastAsia"/>
          <w:sz w:val="28"/>
          <w:szCs w:val="28"/>
        </w:rPr>
      </w:pPr>
      <w:r w:rsidRPr="00DF2F6A">
        <w:rPr>
          <w:rFonts w:ascii="標楷體" w:eastAsia="標楷體" w:hAnsi="標楷體" w:hint="eastAsia"/>
          <w:sz w:val="28"/>
          <w:szCs w:val="28"/>
        </w:rPr>
        <w:t>中華民國</w:t>
      </w:r>
      <w:r w:rsidRPr="00DF2F6A">
        <w:rPr>
          <w:rFonts w:ascii="標楷體" w:eastAsia="標楷體" w:hAnsi="標楷體"/>
          <w:sz w:val="28"/>
          <w:szCs w:val="28"/>
        </w:rPr>
        <w:t>10</w:t>
      </w:r>
      <w:r>
        <w:rPr>
          <w:rFonts w:ascii="標楷體" w:eastAsia="標楷體" w:hAnsi="標楷體" w:hint="eastAsia"/>
          <w:sz w:val="28"/>
          <w:szCs w:val="28"/>
        </w:rPr>
        <w:t>8</w:t>
      </w:r>
      <w:r w:rsidRPr="00DF2F6A">
        <w:rPr>
          <w:rFonts w:ascii="標楷體" w:eastAsia="標楷體" w:hAnsi="標楷體" w:hint="eastAsia"/>
          <w:sz w:val="28"/>
          <w:szCs w:val="28"/>
        </w:rPr>
        <w:t>年度</w:t>
      </w:r>
    </w:p>
    <w:p w:rsidR="00780CF0" w:rsidRPr="000A6508" w:rsidRDefault="00780CF0" w:rsidP="00780CF0">
      <w:pPr>
        <w:pStyle w:val="a3"/>
        <w:spacing w:line="520" w:lineRule="exact"/>
        <w:jc w:val="center"/>
        <w:rPr>
          <w:rFonts w:ascii="標楷體" w:eastAsia="標楷體" w:hAnsi="標楷體"/>
          <w:sz w:val="28"/>
          <w:szCs w:val="28"/>
        </w:rPr>
      </w:pPr>
      <w:r w:rsidRPr="000A6508">
        <w:rPr>
          <w:rFonts w:ascii="標楷體" w:eastAsia="標楷體" w:hAnsi="標楷體" w:hint="eastAsia"/>
          <w:sz w:val="28"/>
          <w:szCs w:val="28"/>
        </w:rPr>
        <w:t>(中華民國108年1月1日至108年6月30日止)</w:t>
      </w:r>
    </w:p>
    <w:p w:rsidR="00780CF0" w:rsidRPr="00A53D04" w:rsidRDefault="00780CF0" w:rsidP="00780CF0">
      <w:pPr>
        <w:spacing w:beforeLines="50" w:before="180" w:line="520" w:lineRule="exact"/>
        <w:rPr>
          <w:rFonts w:ascii="標楷體" w:eastAsia="標楷體" w:hAnsi="標楷體"/>
          <w:b/>
          <w:sz w:val="28"/>
          <w:szCs w:val="28"/>
        </w:rPr>
      </w:pPr>
      <w:r w:rsidRPr="00A53D04">
        <w:rPr>
          <w:rFonts w:ascii="標楷體" w:eastAsia="標楷體" w:hAnsi="標楷體" w:hint="eastAsia"/>
          <w:b/>
          <w:sz w:val="28"/>
          <w:szCs w:val="28"/>
        </w:rPr>
        <w:t>壹、基金概況</w:t>
      </w:r>
    </w:p>
    <w:p w:rsidR="00780CF0" w:rsidRPr="009E7C33" w:rsidRDefault="00780CF0" w:rsidP="00780CF0">
      <w:pPr>
        <w:spacing w:line="520" w:lineRule="exact"/>
        <w:ind w:firstLineChars="100" w:firstLine="280"/>
        <w:rPr>
          <w:rFonts w:ascii="標楷體" w:eastAsia="標楷體" w:hAnsi="標楷體"/>
          <w:b/>
          <w:sz w:val="28"/>
          <w:szCs w:val="28"/>
        </w:rPr>
      </w:pPr>
      <w:r w:rsidRPr="00A53D04">
        <w:rPr>
          <w:rFonts w:ascii="標楷體" w:eastAsia="標楷體" w:hAnsi="標楷體" w:hint="eastAsia"/>
          <w:sz w:val="28"/>
          <w:szCs w:val="28"/>
        </w:rPr>
        <w:t>一、</w:t>
      </w:r>
      <w:r w:rsidRPr="009E7C33">
        <w:rPr>
          <w:rFonts w:ascii="標楷體" w:eastAsia="標楷體" w:hAnsi="標楷體" w:hint="eastAsia"/>
          <w:sz w:val="28"/>
          <w:szCs w:val="28"/>
        </w:rPr>
        <w:t>設立依據</w:t>
      </w:r>
    </w:p>
    <w:p w:rsidR="00780CF0" w:rsidRPr="009E7C33" w:rsidRDefault="00780CF0" w:rsidP="00780CF0">
      <w:pPr>
        <w:spacing w:line="520" w:lineRule="exact"/>
        <w:ind w:leftChars="348" w:left="835" w:firstLineChars="200" w:firstLine="560"/>
        <w:jc w:val="both"/>
        <w:rPr>
          <w:rFonts w:ascii="標楷體" w:eastAsia="標楷體" w:hAnsi="標楷體"/>
          <w:sz w:val="28"/>
          <w:szCs w:val="28"/>
        </w:rPr>
      </w:pPr>
      <w:r w:rsidRPr="009E7C33">
        <w:rPr>
          <w:rFonts w:ascii="標楷體" w:eastAsia="標楷體" w:hAnsi="標楷體" w:hint="eastAsia"/>
          <w:sz w:val="28"/>
          <w:szCs w:val="28"/>
        </w:rPr>
        <w:t>本基金於98年10月成立，基金來源係由民間企業及個人捐助</w:t>
      </w:r>
      <w:r w:rsidRPr="009E7C33">
        <w:rPr>
          <w:rFonts w:ascii="標楷體" w:eastAsia="標楷體" w:hAnsi="標楷體"/>
          <w:sz w:val="28"/>
          <w:szCs w:val="28"/>
        </w:rPr>
        <w:t>1,321</w:t>
      </w:r>
      <w:r w:rsidRPr="009E7C33">
        <w:rPr>
          <w:rFonts w:ascii="標楷體" w:eastAsia="標楷體" w:hAnsi="標楷體" w:hint="eastAsia"/>
          <w:sz w:val="28"/>
          <w:szCs w:val="28"/>
        </w:rPr>
        <w:t>萬</w:t>
      </w:r>
      <w:r w:rsidRPr="009E7C33">
        <w:rPr>
          <w:rFonts w:ascii="標楷體" w:eastAsia="標楷體" w:hAnsi="標楷體"/>
          <w:sz w:val="28"/>
          <w:szCs w:val="28"/>
        </w:rPr>
        <w:t>6,100</w:t>
      </w:r>
      <w:r w:rsidRPr="009E7C33">
        <w:rPr>
          <w:rFonts w:ascii="標楷體" w:eastAsia="標楷體" w:hAnsi="標楷體" w:hint="eastAsia"/>
          <w:sz w:val="28"/>
          <w:szCs w:val="28"/>
        </w:rPr>
        <w:t>元，指定作為莫拉克風災期間空中勤務總隊執行勤務因公殉職人員子女生活照顧之用，並依據</w:t>
      </w:r>
      <w:smartTag w:uri="urn:schemas-microsoft-com:office:smarttags" w:element="chsdate">
        <w:smartTagPr>
          <w:attr w:name="IsROCDate" w:val="False"/>
          <w:attr w:name="IsLunarDate" w:val="False"/>
          <w:attr w:name="Day" w:val="9"/>
          <w:attr w:name="Month" w:val="10"/>
          <w:attr w:name="Year" w:val="1998"/>
        </w:smartTagPr>
        <w:r w:rsidRPr="009E7C33">
          <w:rPr>
            <w:rFonts w:ascii="標楷體" w:eastAsia="標楷體" w:hAnsi="標楷體"/>
            <w:sz w:val="28"/>
            <w:szCs w:val="28"/>
          </w:rPr>
          <w:t>98</w:t>
        </w:r>
        <w:r w:rsidRPr="009E7C33">
          <w:rPr>
            <w:rFonts w:ascii="標楷體" w:eastAsia="標楷體" w:hAnsi="標楷體" w:hint="eastAsia"/>
            <w:sz w:val="28"/>
            <w:szCs w:val="28"/>
          </w:rPr>
          <w:t>年</w:t>
        </w:r>
        <w:r w:rsidRPr="009E7C33">
          <w:rPr>
            <w:rFonts w:ascii="標楷體" w:eastAsia="標楷體" w:hAnsi="標楷體"/>
            <w:sz w:val="28"/>
            <w:szCs w:val="28"/>
          </w:rPr>
          <w:t>10</w:t>
        </w:r>
        <w:r w:rsidRPr="009E7C33">
          <w:rPr>
            <w:rFonts w:ascii="標楷體" w:eastAsia="標楷體" w:hAnsi="標楷體" w:hint="eastAsia"/>
            <w:sz w:val="28"/>
            <w:szCs w:val="28"/>
          </w:rPr>
          <w:t>月</w:t>
        </w:r>
        <w:r w:rsidRPr="009E7C33">
          <w:rPr>
            <w:rFonts w:ascii="標楷體" w:eastAsia="標楷體" w:hAnsi="標楷體"/>
            <w:sz w:val="28"/>
            <w:szCs w:val="28"/>
          </w:rPr>
          <w:t>9</w:t>
        </w:r>
        <w:r w:rsidRPr="009E7C33">
          <w:rPr>
            <w:rFonts w:ascii="標楷體" w:eastAsia="標楷體" w:hAnsi="標楷體" w:hint="eastAsia"/>
            <w:sz w:val="28"/>
            <w:szCs w:val="28"/>
          </w:rPr>
          <w:t>日</w:t>
        </w:r>
      </w:smartTag>
      <w:r w:rsidRPr="009E7C33">
        <w:rPr>
          <w:rFonts w:ascii="標楷體" w:eastAsia="標楷體" w:hAnsi="標楷體" w:hint="eastAsia"/>
          <w:sz w:val="28"/>
          <w:szCs w:val="28"/>
        </w:rPr>
        <w:t>訂定、102年8月5日修訂生效之內政部空勤三勇士子女生活照顧基金管理要點規劃設立。</w:t>
      </w:r>
    </w:p>
    <w:p w:rsidR="00780CF0" w:rsidRPr="009E7C33" w:rsidRDefault="00780CF0" w:rsidP="00780CF0">
      <w:pPr>
        <w:spacing w:line="520" w:lineRule="exact"/>
        <w:ind w:firstLineChars="100" w:firstLine="280"/>
        <w:rPr>
          <w:rFonts w:ascii="標楷體" w:eastAsia="標楷體" w:hAnsi="標楷體"/>
          <w:sz w:val="28"/>
          <w:szCs w:val="28"/>
        </w:rPr>
      </w:pPr>
      <w:r w:rsidRPr="009E7C33">
        <w:rPr>
          <w:rFonts w:ascii="標楷體" w:eastAsia="標楷體" w:hAnsi="標楷體" w:hint="eastAsia"/>
          <w:sz w:val="28"/>
          <w:szCs w:val="28"/>
        </w:rPr>
        <w:t>二、設立目的</w:t>
      </w:r>
    </w:p>
    <w:p w:rsidR="00780CF0" w:rsidRPr="009E7C33" w:rsidRDefault="00780CF0" w:rsidP="00780CF0">
      <w:pPr>
        <w:spacing w:line="520" w:lineRule="exact"/>
        <w:ind w:leftChars="348" w:left="835" w:firstLineChars="200" w:firstLine="560"/>
        <w:jc w:val="both"/>
        <w:rPr>
          <w:rFonts w:ascii="標楷體" w:eastAsia="標楷體" w:hAnsi="標楷體"/>
          <w:sz w:val="28"/>
          <w:szCs w:val="28"/>
        </w:rPr>
      </w:pPr>
      <w:r w:rsidRPr="009E7C33">
        <w:rPr>
          <w:rFonts w:ascii="標楷體" w:eastAsia="標楷體" w:hAnsi="標楷體" w:hint="eastAsia"/>
          <w:sz w:val="28"/>
          <w:szCs w:val="28"/>
        </w:rPr>
        <w:t>本基金僅作為</w:t>
      </w:r>
      <w:r w:rsidRPr="009E7C33">
        <w:rPr>
          <w:rFonts w:ascii="標楷體" w:eastAsia="標楷體" w:hAnsi="標楷體"/>
          <w:sz w:val="28"/>
          <w:szCs w:val="28"/>
        </w:rPr>
        <w:t>98</w:t>
      </w:r>
      <w:r w:rsidRPr="009E7C33">
        <w:rPr>
          <w:rFonts w:ascii="標楷體" w:eastAsia="標楷體" w:hAnsi="標楷體" w:hint="eastAsia"/>
          <w:sz w:val="28"/>
          <w:szCs w:val="28"/>
        </w:rPr>
        <w:t>年莫拉克風災期間，空中勤務總隊飛行機組人員張順發、王宗立及黃鎂智等</w:t>
      </w:r>
      <w:r w:rsidRPr="009E7C33">
        <w:rPr>
          <w:rFonts w:ascii="標楷體" w:eastAsia="標楷體" w:hAnsi="標楷體"/>
          <w:sz w:val="28"/>
          <w:szCs w:val="28"/>
        </w:rPr>
        <w:t>3</w:t>
      </w:r>
      <w:r w:rsidRPr="009E7C33">
        <w:rPr>
          <w:rFonts w:ascii="標楷體" w:eastAsia="標楷體" w:hAnsi="標楷體" w:hint="eastAsia"/>
          <w:sz w:val="28"/>
          <w:szCs w:val="28"/>
        </w:rPr>
        <w:t>人執行搜救運補任務因公殉職，其6名子女生活照顧之用。</w:t>
      </w:r>
    </w:p>
    <w:p w:rsidR="00780CF0" w:rsidRPr="009E7C33" w:rsidRDefault="00780CF0" w:rsidP="00780CF0">
      <w:pPr>
        <w:spacing w:line="520" w:lineRule="exact"/>
        <w:ind w:firstLineChars="100" w:firstLine="280"/>
        <w:rPr>
          <w:rFonts w:ascii="標楷體" w:eastAsia="標楷體" w:hAnsi="標楷體"/>
          <w:sz w:val="28"/>
          <w:szCs w:val="28"/>
        </w:rPr>
      </w:pPr>
      <w:r w:rsidRPr="009E7C33">
        <w:rPr>
          <w:rFonts w:ascii="標楷體" w:eastAsia="標楷體" w:hAnsi="標楷體" w:hint="eastAsia"/>
          <w:sz w:val="28"/>
          <w:szCs w:val="28"/>
        </w:rPr>
        <w:t>三、組織概況</w:t>
      </w:r>
    </w:p>
    <w:p w:rsidR="00780CF0" w:rsidRPr="009E7C33" w:rsidRDefault="00780CF0" w:rsidP="00780CF0">
      <w:pPr>
        <w:spacing w:line="520" w:lineRule="exact"/>
        <w:ind w:leftChars="348" w:left="835" w:firstLineChars="200" w:firstLine="560"/>
        <w:jc w:val="both"/>
        <w:rPr>
          <w:rFonts w:ascii="標楷體" w:eastAsia="標楷體" w:hAnsi="標楷體" w:hint="eastAsia"/>
          <w:sz w:val="28"/>
          <w:szCs w:val="28"/>
        </w:rPr>
      </w:pPr>
      <w:r w:rsidRPr="009E7C33">
        <w:rPr>
          <w:rFonts w:ascii="標楷體" w:eastAsia="標楷體" w:hAnsi="標楷體" w:hint="eastAsia"/>
          <w:sz w:val="28"/>
          <w:szCs w:val="28"/>
        </w:rPr>
        <w:t>本基金依管理要點設置基金管理會（如圖一），委員共4人，其中</w:t>
      </w:r>
      <w:r w:rsidRPr="009E7C33">
        <w:rPr>
          <w:rFonts w:ascii="標楷體" w:eastAsia="標楷體" w:hAnsi="標楷體"/>
          <w:sz w:val="28"/>
          <w:szCs w:val="28"/>
        </w:rPr>
        <w:t>1</w:t>
      </w:r>
      <w:r w:rsidRPr="009E7C33">
        <w:rPr>
          <w:rFonts w:ascii="標楷體" w:eastAsia="標楷體" w:hAnsi="標楷體" w:hint="eastAsia"/>
          <w:sz w:val="28"/>
          <w:szCs w:val="28"/>
        </w:rPr>
        <w:t>人為召集人，由內政部主任秘書兼任，其餘委員分別由空中勤務總隊總隊長及人事處、會計處各選派一名適當人選兼任，另置幹部若干人，負責辦理本會有關事宜。本會委員及幹事均為無給職。</w:t>
      </w:r>
    </w:p>
    <w:p w:rsidR="00780CF0" w:rsidRPr="009E7C33" w:rsidRDefault="00780CF0" w:rsidP="00780CF0">
      <w:pPr>
        <w:spacing w:beforeLines="50" w:before="180" w:line="520" w:lineRule="exact"/>
        <w:rPr>
          <w:rFonts w:ascii="標楷體" w:eastAsia="標楷體" w:hAnsi="標楷體"/>
          <w:b/>
          <w:sz w:val="28"/>
          <w:szCs w:val="28"/>
        </w:rPr>
      </w:pPr>
      <w:r w:rsidRPr="009E7C33">
        <w:rPr>
          <w:rFonts w:ascii="標楷體" w:eastAsia="標楷體" w:hAnsi="標楷體" w:hint="eastAsia"/>
          <w:b/>
          <w:sz w:val="28"/>
          <w:szCs w:val="28"/>
        </w:rPr>
        <w:t>貳、業務（工作）計畫概要</w:t>
      </w:r>
    </w:p>
    <w:p w:rsidR="00780CF0" w:rsidRPr="009E7C33" w:rsidRDefault="00780CF0" w:rsidP="00780CF0">
      <w:pPr>
        <w:spacing w:line="520" w:lineRule="exact"/>
        <w:ind w:firstLineChars="200" w:firstLine="560"/>
        <w:jc w:val="both"/>
        <w:rPr>
          <w:rFonts w:ascii="標楷體" w:eastAsia="標楷體" w:hAnsi="標楷體"/>
          <w:sz w:val="28"/>
          <w:szCs w:val="28"/>
        </w:rPr>
      </w:pPr>
      <w:r w:rsidRPr="009E7C33">
        <w:rPr>
          <w:rFonts w:ascii="標楷體" w:eastAsia="標楷體" w:hAnsi="標楷體" w:hint="eastAsia"/>
          <w:sz w:val="28"/>
          <w:szCs w:val="28"/>
        </w:rPr>
        <w:t>本基金依內政部空勤三勇士子女生活照顧基金管理要點辦理莫拉克風災殉職人員子女照顧事宜如次：</w:t>
      </w:r>
    </w:p>
    <w:p w:rsidR="00780CF0" w:rsidRPr="009E7C33" w:rsidRDefault="00780CF0" w:rsidP="00780CF0">
      <w:pPr>
        <w:spacing w:line="520" w:lineRule="exact"/>
        <w:ind w:firstLineChars="100" w:firstLine="280"/>
        <w:jc w:val="both"/>
        <w:rPr>
          <w:rFonts w:ascii="標楷體" w:eastAsia="標楷體" w:hAnsi="標楷體"/>
          <w:sz w:val="28"/>
          <w:szCs w:val="28"/>
        </w:rPr>
      </w:pPr>
      <w:r w:rsidRPr="009E7C33">
        <w:rPr>
          <w:rFonts w:ascii="標楷體" w:eastAsia="標楷體" w:hAnsi="標楷體" w:hint="eastAsia"/>
          <w:sz w:val="28"/>
          <w:szCs w:val="28"/>
        </w:rPr>
        <w:t>一、未滿</w:t>
      </w:r>
      <w:r w:rsidRPr="009E7C33">
        <w:rPr>
          <w:rFonts w:ascii="標楷體" w:eastAsia="標楷體" w:hAnsi="標楷體"/>
          <w:sz w:val="28"/>
          <w:szCs w:val="28"/>
        </w:rPr>
        <w:t>20</w:t>
      </w:r>
      <w:r w:rsidRPr="009E7C33">
        <w:rPr>
          <w:rFonts w:ascii="標楷體" w:eastAsia="標楷體" w:hAnsi="標楷體" w:hint="eastAsia"/>
          <w:sz w:val="28"/>
          <w:szCs w:val="28"/>
        </w:rPr>
        <w:t>歲者，無論是否就學均納入照顧機制。</w:t>
      </w:r>
    </w:p>
    <w:p w:rsidR="00780CF0" w:rsidRPr="00780CF0" w:rsidRDefault="00780CF0" w:rsidP="00780CF0">
      <w:pPr>
        <w:spacing w:line="520" w:lineRule="exact"/>
        <w:ind w:leftChars="116" w:left="838" w:hangingChars="200" w:hanging="560"/>
        <w:jc w:val="both"/>
        <w:rPr>
          <w:rFonts w:ascii="標楷體" w:eastAsia="標楷體" w:hAnsi="標楷體" w:hint="eastAsia"/>
          <w:sz w:val="28"/>
          <w:szCs w:val="28"/>
        </w:rPr>
      </w:pPr>
      <w:r w:rsidRPr="009E7C33">
        <w:rPr>
          <w:rFonts w:ascii="標楷體" w:eastAsia="標楷體" w:hAnsi="標楷體" w:hint="eastAsia"/>
          <w:sz w:val="28"/>
          <w:szCs w:val="28"/>
        </w:rPr>
        <w:t>二、</w:t>
      </w:r>
      <w:r w:rsidRPr="009E7C33">
        <w:rPr>
          <w:rFonts w:ascii="標楷體" w:eastAsia="標楷體" w:hAnsi="標楷體"/>
          <w:sz w:val="28"/>
          <w:szCs w:val="28"/>
        </w:rPr>
        <w:t>20</w:t>
      </w:r>
      <w:r w:rsidRPr="009E7C33">
        <w:rPr>
          <w:rFonts w:ascii="標楷體" w:eastAsia="標楷體" w:hAnsi="標楷體" w:hint="eastAsia"/>
          <w:sz w:val="28"/>
          <w:szCs w:val="28"/>
        </w:rPr>
        <w:t>至</w:t>
      </w:r>
      <w:r w:rsidRPr="009E7C33">
        <w:rPr>
          <w:rFonts w:ascii="標楷體" w:eastAsia="標楷體" w:hAnsi="標楷體"/>
          <w:sz w:val="28"/>
          <w:szCs w:val="28"/>
        </w:rPr>
        <w:t>24</w:t>
      </w:r>
      <w:r w:rsidRPr="009E7C33">
        <w:rPr>
          <w:rFonts w:ascii="標楷體" w:eastAsia="標楷體" w:hAnsi="標楷體" w:hint="eastAsia"/>
          <w:sz w:val="28"/>
          <w:szCs w:val="28"/>
        </w:rPr>
        <w:t>歲者，以就學者為照顧對象，並以照顧至大學畢業為限。</w:t>
      </w:r>
    </w:p>
    <w:p w:rsidR="00780CF0" w:rsidRPr="007E47ED" w:rsidRDefault="00780CF0">
      <w:pPr>
        <w:widowControl/>
        <w:rPr>
          <w:rFonts w:ascii="標楷體" w:eastAsia="標楷體" w:hAnsi="標楷體"/>
          <w:b/>
          <w:sz w:val="32"/>
          <w:szCs w:val="32"/>
        </w:rPr>
      </w:pPr>
      <w:r w:rsidRPr="007E47ED">
        <w:rPr>
          <w:rFonts w:ascii="標楷體" w:eastAsia="標楷體" w:hAnsi="標楷體"/>
          <w:b/>
          <w:sz w:val="32"/>
          <w:szCs w:val="32"/>
        </w:rPr>
        <w:br w:type="page"/>
      </w:r>
    </w:p>
    <w:p w:rsidR="00780CF0" w:rsidRPr="00DF2F6A" w:rsidRDefault="00780CF0" w:rsidP="00780CF0">
      <w:pPr>
        <w:spacing w:line="520" w:lineRule="exact"/>
        <w:jc w:val="center"/>
        <w:rPr>
          <w:rFonts w:ascii="標楷體" w:eastAsia="標楷體" w:hAnsi="標楷體"/>
          <w:b/>
          <w:sz w:val="32"/>
          <w:szCs w:val="32"/>
          <w:u w:val="single"/>
        </w:rPr>
      </w:pPr>
      <w:r w:rsidRPr="00DF2F6A">
        <w:rPr>
          <w:rFonts w:ascii="標楷體" w:eastAsia="標楷體" w:hAnsi="標楷體" w:hint="eastAsia"/>
          <w:b/>
          <w:sz w:val="32"/>
          <w:szCs w:val="32"/>
          <w:u w:val="single"/>
        </w:rPr>
        <w:lastRenderedPageBreak/>
        <w:t>內政部空勤</w:t>
      </w:r>
      <w:r>
        <w:rPr>
          <w:rFonts w:ascii="標楷體" w:eastAsia="標楷體" w:hAnsi="標楷體" w:hint="eastAsia"/>
          <w:b/>
          <w:sz w:val="32"/>
          <w:szCs w:val="32"/>
          <w:u w:val="single"/>
        </w:rPr>
        <w:t>三</w:t>
      </w:r>
      <w:r w:rsidRPr="00DF2F6A">
        <w:rPr>
          <w:rFonts w:ascii="標楷體" w:eastAsia="標楷體" w:hAnsi="標楷體" w:hint="eastAsia"/>
          <w:b/>
          <w:sz w:val="32"/>
          <w:szCs w:val="32"/>
          <w:u w:val="single"/>
        </w:rPr>
        <w:t>勇士子女生活照顧基金</w:t>
      </w:r>
    </w:p>
    <w:p w:rsidR="00780CF0" w:rsidRPr="00DF2F6A" w:rsidRDefault="00780CF0" w:rsidP="00780CF0">
      <w:pPr>
        <w:spacing w:line="520" w:lineRule="exact"/>
        <w:jc w:val="center"/>
        <w:rPr>
          <w:rFonts w:ascii="標楷體" w:eastAsia="標楷體" w:hAnsi="標楷體"/>
          <w:b/>
          <w:sz w:val="32"/>
          <w:szCs w:val="32"/>
        </w:rPr>
      </w:pPr>
      <w:r w:rsidRPr="00DF2F6A">
        <w:rPr>
          <w:rFonts w:ascii="標楷體" w:eastAsia="標楷體" w:hAnsi="標楷體" w:hint="eastAsia"/>
          <w:b/>
          <w:sz w:val="32"/>
          <w:szCs w:val="32"/>
        </w:rPr>
        <w:t>總</w:t>
      </w:r>
      <w:r w:rsidRPr="00DF2F6A">
        <w:rPr>
          <w:rFonts w:ascii="標楷體" w:eastAsia="標楷體" w:hAnsi="標楷體"/>
          <w:b/>
          <w:sz w:val="32"/>
          <w:szCs w:val="32"/>
        </w:rPr>
        <w:t xml:space="preserve"> </w:t>
      </w:r>
      <w:r w:rsidRPr="00DF2F6A">
        <w:rPr>
          <w:rFonts w:ascii="標楷體" w:eastAsia="標楷體" w:hAnsi="標楷體" w:hint="eastAsia"/>
          <w:b/>
          <w:sz w:val="32"/>
          <w:szCs w:val="32"/>
        </w:rPr>
        <w:t>說</w:t>
      </w:r>
      <w:r w:rsidRPr="00DF2F6A">
        <w:rPr>
          <w:rFonts w:ascii="標楷體" w:eastAsia="標楷體" w:hAnsi="標楷體"/>
          <w:b/>
          <w:sz w:val="32"/>
          <w:szCs w:val="32"/>
        </w:rPr>
        <w:t xml:space="preserve"> </w:t>
      </w:r>
      <w:r w:rsidRPr="00DF2F6A">
        <w:rPr>
          <w:rFonts w:ascii="標楷體" w:eastAsia="標楷體" w:hAnsi="標楷體" w:hint="eastAsia"/>
          <w:b/>
          <w:sz w:val="32"/>
          <w:szCs w:val="32"/>
        </w:rPr>
        <w:t>明</w:t>
      </w:r>
    </w:p>
    <w:p w:rsidR="00780CF0" w:rsidRDefault="00780CF0" w:rsidP="00780CF0">
      <w:pPr>
        <w:pStyle w:val="a3"/>
        <w:spacing w:line="520" w:lineRule="exact"/>
        <w:jc w:val="center"/>
        <w:rPr>
          <w:rFonts w:ascii="標楷體" w:eastAsia="標楷體" w:hAnsi="標楷體" w:hint="eastAsia"/>
          <w:sz w:val="28"/>
          <w:szCs w:val="28"/>
        </w:rPr>
      </w:pPr>
      <w:r w:rsidRPr="00DF2F6A">
        <w:rPr>
          <w:rFonts w:ascii="標楷體" w:eastAsia="標楷體" w:hAnsi="標楷體" w:hint="eastAsia"/>
          <w:sz w:val="28"/>
          <w:szCs w:val="28"/>
        </w:rPr>
        <w:t>中華民國</w:t>
      </w:r>
      <w:r w:rsidRPr="00DF2F6A">
        <w:rPr>
          <w:rFonts w:ascii="標楷體" w:eastAsia="標楷體" w:hAnsi="標楷體"/>
          <w:sz w:val="28"/>
          <w:szCs w:val="28"/>
        </w:rPr>
        <w:t>10</w:t>
      </w:r>
      <w:r>
        <w:rPr>
          <w:rFonts w:ascii="標楷體" w:eastAsia="標楷體" w:hAnsi="標楷體" w:hint="eastAsia"/>
          <w:sz w:val="28"/>
          <w:szCs w:val="28"/>
        </w:rPr>
        <w:t>8</w:t>
      </w:r>
      <w:r w:rsidRPr="00DF2F6A">
        <w:rPr>
          <w:rFonts w:ascii="標楷體" w:eastAsia="標楷體" w:hAnsi="標楷體" w:hint="eastAsia"/>
          <w:sz w:val="28"/>
          <w:szCs w:val="28"/>
        </w:rPr>
        <w:t>年度</w:t>
      </w:r>
    </w:p>
    <w:p w:rsidR="00780CF0" w:rsidRPr="000A6508" w:rsidRDefault="00780CF0" w:rsidP="00780CF0">
      <w:pPr>
        <w:pStyle w:val="a3"/>
        <w:spacing w:line="520" w:lineRule="exact"/>
        <w:jc w:val="center"/>
        <w:rPr>
          <w:rFonts w:ascii="標楷體" w:eastAsia="標楷體" w:hAnsi="標楷體"/>
          <w:sz w:val="28"/>
          <w:szCs w:val="28"/>
        </w:rPr>
      </w:pPr>
      <w:r w:rsidRPr="000A6508">
        <w:rPr>
          <w:rFonts w:ascii="標楷體" w:eastAsia="標楷體" w:hAnsi="標楷體" w:hint="eastAsia"/>
          <w:sz w:val="28"/>
          <w:szCs w:val="28"/>
        </w:rPr>
        <w:t>(中華民國108年1月1日至108年6月30日止)</w:t>
      </w:r>
    </w:p>
    <w:p w:rsidR="00780CF0" w:rsidRPr="009E7C33" w:rsidRDefault="00780CF0" w:rsidP="00780CF0">
      <w:pPr>
        <w:keepNext/>
        <w:spacing w:line="520" w:lineRule="exact"/>
        <w:ind w:leftChars="116" w:left="758" w:hangingChars="200" w:hanging="480"/>
        <w:rPr>
          <w:rFonts w:ascii="標楷體" w:eastAsia="標楷體" w:hAnsi="標楷體"/>
          <w:sz w:val="28"/>
          <w:szCs w:val="28"/>
        </w:rPr>
      </w:pPr>
      <w:r w:rsidRPr="009E7C33">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300990</wp:posOffset>
                </wp:positionV>
                <wp:extent cx="3636010" cy="446405"/>
                <wp:effectExtent l="12065" t="5715" r="9525" b="5080"/>
                <wp:wrapNone/>
                <wp:docPr id="11" name="流程圖: 程序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6010" cy="446405"/>
                        </a:xfrm>
                        <a:prstGeom prst="flowChartProcess">
                          <a:avLst/>
                        </a:prstGeom>
                        <a:solidFill>
                          <a:srgbClr val="FFFFFF"/>
                        </a:solidFill>
                        <a:ln w="9525">
                          <a:solidFill>
                            <a:srgbClr val="000000"/>
                          </a:solidFill>
                          <a:miter lim="800000"/>
                          <a:headEnd/>
                          <a:tailEnd/>
                        </a:ln>
                      </wps:spPr>
                      <wps:txbx>
                        <w:txbxContent>
                          <w:p w:rsidR="00100972" w:rsidRPr="00420691" w:rsidRDefault="00100972" w:rsidP="00780CF0">
                            <w:pPr>
                              <w:spacing w:line="400" w:lineRule="exact"/>
                              <w:jc w:val="center"/>
                              <w:rPr>
                                <w:rFonts w:ascii="標楷體" w:eastAsia="標楷體" w:hAnsi="標楷體"/>
                                <w:b/>
                                <w:sz w:val="28"/>
                                <w:szCs w:val="28"/>
                              </w:rPr>
                            </w:pPr>
                            <w:r w:rsidRPr="00420691">
                              <w:rPr>
                                <w:rFonts w:ascii="標楷體" w:eastAsia="標楷體" w:hAnsi="標楷體" w:hint="eastAsia"/>
                                <w:b/>
                                <w:sz w:val="28"/>
                                <w:szCs w:val="28"/>
                              </w:rPr>
                              <w:t>內政部空勤</w:t>
                            </w:r>
                            <w:r>
                              <w:rPr>
                                <w:rFonts w:ascii="標楷體" w:eastAsia="標楷體" w:hAnsi="標楷體" w:hint="eastAsia"/>
                                <w:b/>
                                <w:sz w:val="28"/>
                                <w:szCs w:val="28"/>
                              </w:rPr>
                              <w:t>三勇士子女生活照顧基金管理會會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圖: 程序 11" o:spid="_x0000_s1026" type="#_x0000_t109" style="position:absolute;left:0;text-align:left;margin-left:0;margin-top:23.7pt;width:286.3pt;height:35.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">
                <v:textbox>
                  <w:txbxContent>
                    <w:p w:rsidR="00100972" w:rsidRPr="00420691" w:rsidRDefault="00100972" w:rsidP="00780CF0">
                      <w:pPr>
                        <w:spacing w:line="400" w:lineRule="exact"/>
                        <w:jc w:val="center"/>
                        <w:rPr>
                          <w:rFonts w:ascii="標楷體" w:eastAsia="標楷體" w:hAnsi="標楷體"/>
                          <w:b/>
                          <w:sz w:val="28"/>
                          <w:szCs w:val="28"/>
                        </w:rPr>
                      </w:pPr>
                      <w:r w:rsidRPr="00420691">
                        <w:rPr>
                          <w:rFonts w:ascii="標楷體" w:eastAsia="標楷體" w:hAnsi="標楷體" w:hint="eastAsia"/>
                          <w:b/>
                          <w:sz w:val="28"/>
                          <w:szCs w:val="28"/>
                        </w:rPr>
                        <w:t>內政部空勤</w:t>
                      </w:r>
                      <w:r>
                        <w:rPr>
                          <w:rFonts w:ascii="標楷體" w:eastAsia="標楷體" w:hAnsi="標楷體" w:hint="eastAsia"/>
                          <w:b/>
                          <w:sz w:val="28"/>
                          <w:szCs w:val="28"/>
                        </w:rPr>
                        <w:t>三勇士子女生活照顧基金管理會會</w:t>
                      </w:r>
                    </w:p>
                  </w:txbxContent>
                </v:textbox>
                <w10:wrap anchorx="margin"/>
              </v:shape>
            </w:pict>
          </mc:Fallback>
        </mc:AlternateContent>
      </w:r>
    </w:p>
    <w:p w:rsidR="00780CF0" w:rsidRPr="009E7C33" w:rsidRDefault="00780CF0" w:rsidP="00780CF0">
      <w:pPr>
        <w:spacing w:line="520" w:lineRule="exact"/>
        <w:ind w:leftChars="116" w:left="838" w:hangingChars="200" w:hanging="560"/>
        <w:rPr>
          <w:rFonts w:ascii="標楷體" w:eastAsia="標楷體" w:hAnsi="標楷體"/>
          <w:sz w:val="28"/>
          <w:szCs w:val="28"/>
        </w:rPr>
      </w:pPr>
    </w:p>
    <w:p w:rsidR="00780CF0" w:rsidRPr="009E7C33" w:rsidRDefault="00780CF0" w:rsidP="00780CF0">
      <w:pPr>
        <w:spacing w:line="520" w:lineRule="exact"/>
        <w:ind w:leftChars="116" w:left="838" w:hangingChars="200" w:hanging="560"/>
        <w:rPr>
          <w:rFonts w:ascii="標楷體" w:eastAsia="標楷體" w:hAnsi="標楷體"/>
          <w:sz w:val="28"/>
          <w:szCs w:val="28"/>
        </w:rPr>
      </w:pPr>
      <w:r w:rsidRPr="009E7C33">
        <w:rPr>
          <w:rFonts w:ascii="標楷體" w:eastAsia="標楷體" w:hAnsi="標楷體"/>
          <w:noProof/>
          <w:sz w:val="28"/>
          <w:szCs w:val="28"/>
        </w:rPr>
        <mc:AlternateContent>
          <mc:Choice Requires="wps">
            <w:drawing>
              <wp:anchor distT="0" distB="0" distL="114300" distR="114300" simplePos="0" relativeHeight="251667456" behindDoc="0" locked="0" layoutInCell="1" allowOverlap="1">
                <wp:simplePos x="0" y="0"/>
                <wp:positionH relativeFrom="column">
                  <wp:posOffset>2658110</wp:posOffset>
                </wp:positionH>
                <wp:positionV relativeFrom="paragraph">
                  <wp:posOffset>86995</wp:posOffset>
                </wp:positionV>
                <wp:extent cx="0" cy="275590"/>
                <wp:effectExtent l="10160" t="10795" r="8890" b="889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F4E58" id="直線接點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3pt,6.85pt" to="209.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"/>
            </w:pict>
          </mc:Fallback>
        </mc:AlternateContent>
      </w:r>
    </w:p>
    <w:p w:rsidR="00780CF0" w:rsidRPr="009E7C33" w:rsidRDefault="00780CF0" w:rsidP="00780CF0">
      <w:pPr>
        <w:spacing w:line="520" w:lineRule="exact"/>
        <w:ind w:leftChars="116" w:left="838" w:hangingChars="200" w:hanging="560"/>
        <w:rPr>
          <w:rFonts w:ascii="標楷體" w:eastAsia="標楷體" w:hAnsi="標楷體"/>
          <w:sz w:val="28"/>
          <w:szCs w:val="28"/>
        </w:rPr>
      </w:pPr>
      <w:r w:rsidRPr="009E7C33">
        <w:rPr>
          <w:rFonts w:ascii="標楷體" w:eastAsia="標楷體" w:hAnsi="標楷體"/>
          <w:noProof/>
          <w:sz w:val="28"/>
          <w:szCs w:val="28"/>
        </w:rPr>
        <mc:AlternateContent>
          <mc:Choice Requires="wps">
            <w:drawing>
              <wp:anchor distT="0" distB="0" distL="114300" distR="114300" simplePos="0" relativeHeight="251666432" behindDoc="0" locked="0" layoutInCell="1" allowOverlap="1">
                <wp:simplePos x="0" y="0"/>
                <wp:positionH relativeFrom="column">
                  <wp:posOffset>1601470</wp:posOffset>
                </wp:positionH>
                <wp:positionV relativeFrom="paragraph">
                  <wp:posOffset>32385</wp:posOffset>
                </wp:positionV>
                <wp:extent cx="2096135" cy="571500"/>
                <wp:effectExtent l="10795" t="13335" r="7620" b="5715"/>
                <wp:wrapNone/>
                <wp:docPr id="9" name="流程圖: 程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571500"/>
                        </a:xfrm>
                        <a:prstGeom prst="flowChartProcess">
                          <a:avLst/>
                        </a:prstGeom>
                        <a:solidFill>
                          <a:srgbClr val="FFFFFF"/>
                        </a:solidFill>
                        <a:ln w="9525">
                          <a:solidFill>
                            <a:srgbClr val="000000"/>
                          </a:solidFill>
                          <a:miter lim="800000"/>
                          <a:headEnd/>
                          <a:tailEnd/>
                        </a:ln>
                      </wps:spPr>
                      <wps:txbx>
                        <w:txbxContent>
                          <w:p w:rsidR="00100972" w:rsidRPr="000245A8" w:rsidRDefault="00100972" w:rsidP="00780CF0">
                            <w:pPr>
                              <w:snapToGrid w:val="0"/>
                              <w:spacing w:before="240" w:line="480" w:lineRule="auto"/>
                              <w:jc w:val="center"/>
                              <w:rPr>
                                <w:rFonts w:ascii="標楷體" w:eastAsia="標楷體" w:hAnsi="標楷體"/>
                                <w:szCs w:val="24"/>
                              </w:rPr>
                            </w:pPr>
                            <w:r>
                              <w:rPr>
                                <w:rFonts w:ascii="標楷體" w:eastAsia="標楷體" w:hAnsi="標楷體" w:hint="eastAsia"/>
                                <w:b/>
                                <w:szCs w:val="24"/>
                              </w:rPr>
                              <w:t>召集人</w:t>
                            </w:r>
                            <w:r w:rsidRPr="00420691">
                              <w:rPr>
                                <w:rFonts w:ascii="標楷體" w:eastAsia="標楷體" w:hAnsi="標楷體"/>
                                <w:b/>
                                <w:szCs w:val="24"/>
                              </w:rPr>
                              <w:t xml:space="preserve"> </w:t>
                            </w:r>
                            <w:r>
                              <w:rPr>
                                <w:rFonts w:ascii="標楷體" w:eastAsia="標楷體" w:hAnsi="標楷體" w:hint="eastAsia"/>
                                <w:b/>
                                <w:szCs w:val="24"/>
                              </w:rPr>
                              <w:t xml:space="preserve"> </w:t>
                            </w:r>
                            <w:r w:rsidRPr="00420691">
                              <w:rPr>
                                <w:rFonts w:ascii="標楷體" w:eastAsia="標楷體" w:hAnsi="標楷體" w:hint="eastAsia"/>
                                <w:szCs w:val="24"/>
                              </w:rPr>
                              <w:t>內政部主任秘書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9" o:spid="_x0000_s1027" type="#_x0000_t109" style="position:absolute;left:0;text-align:left;margin-left:126.1pt;margin-top:2.55pt;width:165.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">
                <v:textbox>
                  <w:txbxContent>
                    <w:p w:rsidR="00100972" w:rsidRPr="000245A8" w:rsidRDefault="00100972" w:rsidP="00780CF0">
                      <w:pPr>
                        <w:snapToGrid w:val="0"/>
                        <w:spacing w:before="240" w:line="480" w:lineRule="auto"/>
                        <w:jc w:val="center"/>
                        <w:rPr>
                          <w:rFonts w:ascii="標楷體" w:eastAsia="標楷體" w:hAnsi="標楷體"/>
                          <w:szCs w:val="24"/>
                        </w:rPr>
                      </w:pPr>
                      <w:r>
                        <w:rPr>
                          <w:rFonts w:ascii="標楷體" w:eastAsia="標楷體" w:hAnsi="標楷體" w:hint="eastAsia"/>
                          <w:b/>
                          <w:szCs w:val="24"/>
                        </w:rPr>
                        <w:t>召集人</w:t>
                      </w:r>
                      <w:r w:rsidRPr="00420691">
                        <w:rPr>
                          <w:rFonts w:ascii="標楷體" w:eastAsia="標楷體" w:hAnsi="標楷體"/>
                          <w:b/>
                          <w:szCs w:val="24"/>
                        </w:rPr>
                        <w:t xml:space="preserve"> </w:t>
                      </w:r>
                      <w:r>
                        <w:rPr>
                          <w:rFonts w:ascii="標楷體" w:eastAsia="標楷體" w:hAnsi="標楷體" w:hint="eastAsia"/>
                          <w:b/>
                          <w:szCs w:val="24"/>
                        </w:rPr>
                        <w:t xml:space="preserve"> </w:t>
                      </w:r>
                      <w:r w:rsidRPr="00420691">
                        <w:rPr>
                          <w:rFonts w:ascii="標楷體" w:eastAsia="標楷體" w:hAnsi="標楷體" w:hint="eastAsia"/>
                          <w:szCs w:val="24"/>
                        </w:rPr>
                        <w:t>內政部主任秘書</w:t>
                      </w:r>
                    </w:p>
                  </w:txbxContent>
                </v:textbox>
              </v:shape>
            </w:pict>
          </mc:Fallback>
        </mc:AlternateContent>
      </w:r>
    </w:p>
    <w:p w:rsidR="00780CF0" w:rsidRPr="009E7C33" w:rsidRDefault="00780CF0" w:rsidP="00780CF0">
      <w:pPr>
        <w:spacing w:line="520" w:lineRule="exact"/>
        <w:ind w:leftChars="116" w:left="838" w:hangingChars="200" w:hanging="560"/>
        <w:rPr>
          <w:rFonts w:ascii="標楷體" w:eastAsia="標楷體" w:hAnsi="標楷體"/>
          <w:sz w:val="28"/>
          <w:szCs w:val="28"/>
        </w:rPr>
      </w:pPr>
      <w:r w:rsidRPr="009E7C33">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simplePos x="0" y="0"/>
                <wp:positionH relativeFrom="column">
                  <wp:posOffset>2658745</wp:posOffset>
                </wp:positionH>
                <wp:positionV relativeFrom="paragraph">
                  <wp:posOffset>273685</wp:posOffset>
                </wp:positionV>
                <wp:extent cx="45085" cy="248285"/>
                <wp:effectExtent l="10795" t="6985" r="0" b="11430"/>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48285"/>
                        </a:xfrm>
                        <a:custGeom>
                          <a:avLst/>
                          <a:gdLst>
                            <a:gd name="T0" fmla="*/ 0 w 1"/>
                            <a:gd name="T1" fmla="*/ 0 h 590"/>
                            <a:gd name="T2" fmla="*/ 0 w 1"/>
                            <a:gd name="T3" fmla="*/ 590 h 590"/>
                          </a:gdLst>
                          <a:ahLst/>
                          <a:cxnLst>
                            <a:cxn ang="0">
                              <a:pos x="T0" y="T1"/>
                            </a:cxn>
                            <a:cxn ang="0">
                              <a:pos x="T2" y="T3"/>
                            </a:cxn>
                          </a:cxnLst>
                          <a:rect l="0" t="0" r="r" b="b"/>
                          <a:pathLst>
                            <a:path w="1" h="590">
                              <a:moveTo>
                                <a:pt x="0" y="0"/>
                              </a:moveTo>
                              <a:lnTo>
                                <a:pt x="0" y="5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DA7C5" id="手繪多邊形 8" o:spid="_x0000_s1026" style="position:absolute;margin-left:209.35pt;margin-top:21.55pt;width:3.5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" path="m,l,590e" filled="f">
                <v:path arrowok="t" o:connecttype="custom" o:connectlocs="0,0;0,248285" o:connectangles="0,0"/>
              </v:shape>
            </w:pict>
          </mc:Fallback>
        </mc:AlternateContent>
      </w:r>
    </w:p>
    <w:p w:rsidR="00780CF0" w:rsidRPr="009E7C33" w:rsidRDefault="00780CF0" w:rsidP="00780CF0">
      <w:pPr>
        <w:spacing w:line="520" w:lineRule="exact"/>
        <w:ind w:leftChars="116" w:left="838" w:hangingChars="200" w:hanging="560"/>
        <w:rPr>
          <w:rFonts w:ascii="標楷體" w:eastAsia="標楷體" w:hAnsi="標楷體"/>
          <w:sz w:val="28"/>
          <w:szCs w:val="28"/>
        </w:rPr>
      </w:pPr>
      <w:r w:rsidRPr="009E7C33">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simplePos x="0" y="0"/>
                <wp:positionH relativeFrom="column">
                  <wp:posOffset>1791335</wp:posOffset>
                </wp:positionH>
                <wp:positionV relativeFrom="paragraph">
                  <wp:posOffset>191770</wp:posOffset>
                </wp:positionV>
                <wp:extent cx="1682750" cy="0"/>
                <wp:effectExtent l="10160" t="10795" r="12065" b="8255"/>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9696C" id="_x0000_t32" coordsize="21600,21600" o:spt="32" o:oned="t" path="m,l21600,21600e" filled="f">
                <v:path arrowok="t" fillok="f" o:connecttype="none"/>
                <o:lock v:ext="edit" shapetype="t"/>
              </v:shapetype>
              <v:shape id="直線單箭頭接點 7" o:spid="_x0000_s1026" type="#_x0000_t32" style="position:absolute;margin-left:141.05pt;margin-top:15.1pt;width:13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"/>
            </w:pict>
          </mc:Fallback>
        </mc:AlternateContent>
      </w:r>
      <w:r w:rsidRPr="009E7C33">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simplePos x="0" y="0"/>
                <wp:positionH relativeFrom="column">
                  <wp:posOffset>3473450</wp:posOffset>
                </wp:positionH>
                <wp:positionV relativeFrom="paragraph">
                  <wp:posOffset>191770</wp:posOffset>
                </wp:positionV>
                <wp:extent cx="635" cy="409575"/>
                <wp:effectExtent l="6350" t="10795" r="12065" b="8255"/>
                <wp:wrapNone/>
                <wp:docPr id="6" name="手繪多邊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09575"/>
                        </a:xfrm>
                        <a:custGeom>
                          <a:avLst/>
                          <a:gdLst>
                            <a:gd name="T0" fmla="*/ 0 w 1"/>
                            <a:gd name="T1" fmla="*/ 0 h 645"/>
                            <a:gd name="T2" fmla="*/ 0 w 1"/>
                            <a:gd name="T3" fmla="*/ 645 h 645"/>
                          </a:gdLst>
                          <a:ahLst/>
                          <a:cxnLst>
                            <a:cxn ang="0">
                              <a:pos x="T0" y="T1"/>
                            </a:cxn>
                            <a:cxn ang="0">
                              <a:pos x="T2" y="T3"/>
                            </a:cxn>
                          </a:cxnLst>
                          <a:rect l="0" t="0" r="r" b="b"/>
                          <a:pathLst>
                            <a:path w="1" h="645">
                              <a:moveTo>
                                <a:pt x="0" y="0"/>
                              </a:moveTo>
                              <a:lnTo>
                                <a:pt x="0" y="6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D65603" id="手繪多邊形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3.5pt,15.1pt,273.5pt,47.35pt" coordsize="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" filled="f">
                <v:path arrowok="t" o:connecttype="custom" o:connectlocs="0,0;0,409575" o:connectangles="0,0"/>
              </v:polyline>
            </w:pict>
          </mc:Fallback>
        </mc:AlternateContent>
      </w:r>
      <w:r w:rsidRPr="009E7C33">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2657475</wp:posOffset>
                </wp:positionH>
                <wp:positionV relativeFrom="paragraph">
                  <wp:posOffset>191770</wp:posOffset>
                </wp:positionV>
                <wp:extent cx="635" cy="409575"/>
                <wp:effectExtent l="9525" t="10795" r="8890" b="8255"/>
                <wp:wrapNone/>
                <wp:docPr id="5" name="手繪多邊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09575"/>
                        </a:xfrm>
                        <a:custGeom>
                          <a:avLst/>
                          <a:gdLst>
                            <a:gd name="T0" fmla="*/ 0 w 1"/>
                            <a:gd name="T1" fmla="*/ 0 h 645"/>
                            <a:gd name="T2" fmla="*/ 0 w 1"/>
                            <a:gd name="T3" fmla="*/ 645 h 645"/>
                          </a:gdLst>
                          <a:ahLst/>
                          <a:cxnLst>
                            <a:cxn ang="0">
                              <a:pos x="T0" y="T1"/>
                            </a:cxn>
                            <a:cxn ang="0">
                              <a:pos x="T2" y="T3"/>
                            </a:cxn>
                          </a:cxnLst>
                          <a:rect l="0" t="0" r="r" b="b"/>
                          <a:pathLst>
                            <a:path w="1" h="645">
                              <a:moveTo>
                                <a:pt x="0" y="0"/>
                              </a:moveTo>
                              <a:lnTo>
                                <a:pt x="0" y="6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3DB219" id="手繪多邊形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9.25pt,15.1pt,209.25pt,47.35pt" coordsize="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" filled="f">
                <v:path arrowok="t" o:connecttype="custom" o:connectlocs="0,0;0,409575" o:connectangles="0,0"/>
              </v:polyline>
            </w:pict>
          </mc:Fallback>
        </mc:AlternateContent>
      </w:r>
      <w:r w:rsidRPr="009E7C33">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1790700</wp:posOffset>
                </wp:positionH>
                <wp:positionV relativeFrom="paragraph">
                  <wp:posOffset>191770</wp:posOffset>
                </wp:positionV>
                <wp:extent cx="635" cy="409575"/>
                <wp:effectExtent l="9525" t="10795" r="8890" b="8255"/>
                <wp:wrapNone/>
                <wp:docPr id="4" name="手繪多邊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09575"/>
                        </a:xfrm>
                        <a:custGeom>
                          <a:avLst/>
                          <a:gdLst>
                            <a:gd name="T0" fmla="*/ 0 w 1"/>
                            <a:gd name="T1" fmla="*/ 0 h 645"/>
                            <a:gd name="T2" fmla="*/ 0 w 1"/>
                            <a:gd name="T3" fmla="*/ 645 h 645"/>
                          </a:gdLst>
                          <a:ahLst/>
                          <a:cxnLst>
                            <a:cxn ang="0">
                              <a:pos x="T0" y="T1"/>
                            </a:cxn>
                            <a:cxn ang="0">
                              <a:pos x="T2" y="T3"/>
                            </a:cxn>
                          </a:cxnLst>
                          <a:rect l="0" t="0" r="r" b="b"/>
                          <a:pathLst>
                            <a:path w="1" h="645">
                              <a:moveTo>
                                <a:pt x="0" y="0"/>
                              </a:moveTo>
                              <a:lnTo>
                                <a:pt x="0" y="6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BE50AF" id="手繪多邊形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1pt,15.1pt,141pt,47.35pt" coordsize="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" filled="f">
                <v:path arrowok="t" o:connecttype="custom" o:connectlocs="0,0;0,409575" o:connectangles="0,0"/>
              </v:polyline>
            </w:pict>
          </mc:Fallback>
        </mc:AlternateContent>
      </w:r>
    </w:p>
    <w:p w:rsidR="00780CF0" w:rsidRPr="009E7C33" w:rsidRDefault="00780CF0" w:rsidP="00780CF0">
      <w:pPr>
        <w:spacing w:line="520" w:lineRule="exact"/>
        <w:ind w:leftChars="116" w:left="838" w:hangingChars="200" w:hanging="560"/>
        <w:rPr>
          <w:rFonts w:ascii="標楷體" w:eastAsia="標楷體" w:hAnsi="標楷體"/>
          <w:sz w:val="28"/>
          <w:szCs w:val="28"/>
        </w:rPr>
      </w:pPr>
      <w:r w:rsidRPr="009E7C33">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simplePos x="0" y="0"/>
                <wp:positionH relativeFrom="column">
                  <wp:posOffset>1489075</wp:posOffset>
                </wp:positionH>
                <wp:positionV relativeFrom="paragraph">
                  <wp:posOffset>274320</wp:posOffset>
                </wp:positionV>
                <wp:extent cx="621030" cy="1945640"/>
                <wp:effectExtent l="12700" t="7620" r="13970" b="88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1945640"/>
                        </a:xfrm>
                        <a:prstGeom prst="rect">
                          <a:avLst/>
                        </a:prstGeom>
                        <a:solidFill>
                          <a:srgbClr val="FFFFFF"/>
                        </a:solidFill>
                        <a:ln w="9525">
                          <a:solidFill>
                            <a:srgbClr val="000000"/>
                          </a:solidFill>
                          <a:miter lim="800000"/>
                          <a:headEnd/>
                          <a:tailEnd/>
                        </a:ln>
                      </wps:spPr>
                      <wps:txbx>
                        <w:txbxContent>
                          <w:p w:rsidR="00100972" w:rsidRPr="00420691" w:rsidRDefault="00100972" w:rsidP="00780CF0">
                            <w:pPr>
                              <w:spacing w:line="480" w:lineRule="auto"/>
                              <w:rPr>
                                <w:rFonts w:ascii="標楷體" w:eastAsia="標楷體" w:hAnsi="標楷體"/>
                                <w:szCs w:val="24"/>
                              </w:rPr>
                            </w:pPr>
                            <w:r w:rsidRPr="00420691">
                              <w:rPr>
                                <w:rFonts w:ascii="標楷體" w:eastAsia="標楷體" w:hAnsi="標楷體" w:hint="eastAsia"/>
                                <w:b/>
                                <w:szCs w:val="24"/>
                              </w:rPr>
                              <w:t>委員</w:t>
                            </w:r>
                            <w:r>
                              <w:rPr>
                                <w:rFonts w:ascii="標楷體" w:eastAsia="標楷體" w:hAnsi="標楷體" w:hint="eastAsia"/>
                                <w:b/>
                                <w:szCs w:val="24"/>
                              </w:rPr>
                              <w:t xml:space="preserve">  </w:t>
                            </w:r>
                            <w:r w:rsidRPr="00DE3255">
                              <w:rPr>
                                <w:rFonts w:ascii="標楷體" w:eastAsia="標楷體" w:hAnsi="標楷體" w:hint="eastAsia"/>
                                <w:szCs w:val="24"/>
                              </w:rPr>
                              <w:t>人事處代表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8" style="position:absolute;left:0;text-align:left;margin-left:117.25pt;margin-top:21.6pt;width:48.9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">
                <v:textbox style="layout-flow:vertical-ideographic">
                  <w:txbxContent>
                    <w:p w:rsidR="00100972" w:rsidRPr="00420691" w:rsidRDefault="00100972" w:rsidP="00780CF0">
                      <w:pPr>
                        <w:spacing w:line="480" w:lineRule="auto"/>
                        <w:rPr>
                          <w:rFonts w:ascii="標楷體" w:eastAsia="標楷體" w:hAnsi="標楷體"/>
                          <w:szCs w:val="24"/>
                        </w:rPr>
                      </w:pPr>
                      <w:r w:rsidRPr="00420691">
                        <w:rPr>
                          <w:rFonts w:ascii="標楷體" w:eastAsia="標楷體" w:hAnsi="標楷體" w:hint="eastAsia"/>
                          <w:b/>
                          <w:szCs w:val="24"/>
                        </w:rPr>
                        <w:t>委員</w:t>
                      </w:r>
                      <w:r>
                        <w:rPr>
                          <w:rFonts w:ascii="標楷體" w:eastAsia="標楷體" w:hAnsi="標楷體" w:hint="eastAsia"/>
                          <w:b/>
                          <w:szCs w:val="24"/>
                        </w:rPr>
                        <w:t xml:space="preserve">  </w:t>
                      </w:r>
                      <w:r w:rsidRPr="00DE3255">
                        <w:rPr>
                          <w:rFonts w:ascii="標楷體" w:eastAsia="標楷體" w:hAnsi="標楷體" w:hint="eastAsia"/>
                          <w:szCs w:val="24"/>
                        </w:rPr>
                        <w:t>人事處代表</w:t>
                      </w:r>
                    </w:p>
                  </w:txbxContent>
                </v:textbox>
              </v:rect>
            </w:pict>
          </mc:Fallback>
        </mc:AlternateContent>
      </w:r>
      <w:r w:rsidRPr="009E7C33">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simplePos x="0" y="0"/>
                <wp:positionH relativeFrom="column">
                  <wp:posOffset>2355850</wp:posOffset>
                </wp:positionH>
                <wp:positionV relativeFrom="paragraph">
                  <wp:posOffset>271145</wp:posOffset>
                </wp:positionV>
                <wp:extent cx="600075" cy="1948815"/>
                <wp:effectExtent l="12700" t="13970" r="6350" b="889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948815"/>
                        </a:xfrm>
                        <a:prstGeom prst="rect">
                          <a:avLst/>
                        </a:prstGeom>
                        <a:solidFill>
                          <a:srgbClr val="FFFFFF"/>
                        </a:solidFill>
                        <a:ln w="9525">
                          <a:solidFill>
                            <a:srgbClr val="000000"/>
                          </a:solidFill>
                          <a:miter lim="800000"/>
                          <a:headEnd/>
                          <a:tailEnd/>
                        </a:ln>
                      </wps:spPr>
                      <wps:txbx>
                        <w:txbxContent>
                          <w:p w:rsidR="00100972" w:rsidRPr="00DE3255" w:rsidRDefault="00100972" w:rsidP="00780CF0">
                            <w:pPr>
                              <w:spacing w:line="480" w:lineRule="auto"/>
                              <w:rPr>
                                <w:rFonts w:ascii="標楷體" w:eastAsia="標楷體" w:hAnsi="標楷體"/>
                                <w:b/>
                                <w:szCs w:val="24"/>
                              </w:rPr>
                            </w:pPr>
                            <w:r w:rsidRPr="00420691">
                              <w:rPr>
                                <w:rFonts w:ascii="標楷體" w:eastAsia="標楷體" w:hAnsi="標楷體" w:hint="eastAsia"/>
                                <w:b/>
                                <w:szCs w:val="24"/>
                              </w:rPr>
                              <w:t>委員</w:t>
                            </w:r>
                            <w:r>
                              <w:rPr>
                                <w:rFonts w:ascii="標楷體" w:eastAsia="標楷體" w:hAnsi="標楷體" w:hint="eastAsia"/>
                                <w:b/>
                                <w:szCs w:val="24"/>
                              </w:rPr>
                              <w:t xml:space="preserve">  </w:t>
                            </w:r>
                            <w:r w:rsidRPr="00DE3255">
                              <w:rPr>
                                <w:rFonts w:ascii="標楷體" w:eastAsia="標楷體" w:hAnsi="標楷體"/>
                                <w:szCs w:val="24"/>
                              </w:rPr>
                              <w:t>會計處</w:t>
                            </w:r>
                            <w:r w:rsidRPr="00DE3255">
                              <w:rPr>
                                <w:rFonts w:ascii="標楷體" w:eastAsia="標楷體" w:hAnsi="標楷體" w:hint="eastAsia"/>
                                <w:szCs w:val="24"/>
                              </w:rPr>
                              <w:t>代表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9" style="position:absolute;left:0;text-align:left;margin-left:185.5pt;margin-top:21.35pt;width:47.25pt;height:1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">
                <v:textbox style="layout-flow:vertical-ideographic">
                  <w:txbxContent>
                    <w:p w:rsidR="00100972" w:rsidRPr="00DE3255" w:rsidRDefault="00100972" w:rsidP="00780CF0">
                      <w:pPr>
                        <w:spacing w:line="480" w:lineRule="auto"/>
                        <w:rPr>
                          <w:rFonts w:ascii="標楷體" w:eastAsia="標楷體" w:hAnsi="標楷體"/>
                          <w:b/>
                          <w:szCs w:val="24"/>
                        </w:rPr>
                      </w:pPr>
                      <w:r w:rsidRPr="00420691">
                        <w:rPr>
                          <w:rFonts w:ascii="標楷體" w:eastAsia="標楷體" w:hAnsi="標楷體" w:hint="eastAsia"/>
                          <w:b/>
                          <w:szCs w:val="24"/>
                        </w:rPr>
                        <w:t>委員</w:t>
                      </w:r>
                      <w:r>
                        <w:rPr>
                          <w:rFonts w:ascii="標楷體" w:eastAsia="標楷體" w:hAnsi="標楷體" w:hint="eastAsia"/>
                          <w:b/>
                          <w:szCs w:val="24"/>
                        </w:rPr>
                        <w:t xml:space="preserve">  </w:t>
                      </w:r>
                      <w:r w:rsidRPr="00DE3255">
                        <w:rPr>
                          <w:rFonts w:ascii="標楷體" w:eastAsia="標楷體" w:hAnsi="標楷體"/>
                          <w:szCs w:val="24"/>
                        </w:rPr>
                        <w:t>會計處</w:t>
                      </w:r>
                      <w:r w:rsidRPr="00DE3255">
                        <w:rPr>
                          <w:rFonts w:ascii="標楷體" w:eastAsia="標楷體" w:hAnsi="標楷體" w:hint="eastAsia"/>
                          <w:szCs w:val="24"/>
                        </w:rPr>
                        <w:t>代表</w:t>
                      </w:r>
                    </w:p>
                  </w:txbxContent>
                </v:textbox>
              </v:rect>
            </w:pict>
          </mc:Fallback>
        </mc:AlternateContent>
      </w:r>
      <w:r w:rsidRPr="009E7C33">
        <w:rPr>
          <w:rFonts w:ascii="標楷體" w:eastAsia="標楷體" w:hAnsi="標楷體"/>
          <w:noProof/>
          <w:sz w:val="28"/>
          <w:szCs w:val="28"/>
        </w:rPr>
        <mc:AlternateContent>
          <mc:Choice Requires="wps">
            <w:drawing>
              <wp:anchor distT="0" distB="0" distL="114300" distR="114300" simplePos="0" relativeHeight="251664384" behindDoc="0" locked="0" layoutInCell="1" allowOverlap="1">
                <wp:simplePos x="0" y="0"/>
                <wp:positionH relativeFrom="column">
                  <wp:posOffset>3169285</wp:posOffset>
                </wp:positionH>
                <wp:positionV relativeFrom="paragraph">
                  <wp:posOffset>271145</wp:posOffset>
                </wp:positionV>
                <wp:extent cx="605790" cy="1945640"/>
                <wp:effectExtent l="6985" t="13970" r="6350"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945640"/>
                        </a:xfrm>
                        <a:prstGeom prst="rect">
                          <a:avLst/>
                        </a:prstGeom>
                        <a:solidFill>
                          <a:srgbClr val="FFFFFF"/>
                        </a:solidFill>
                        <a:ln w="9525">
                          <a:solidFill>
                            <a:srgbClr val="000000"/>
                          </a:solidFill>
                          <a:miter lim="800000"/>
                          <a:headEnd/>
                          <a:tailEnd/>
                        </a:ln>
                      </wps:spPr>
                      <wps:txbx>
                        <w:txbxContent>
                          <w:p w:rsidR="00100972" w:rsidRDefault="00100972" w:rsidP="00780CF0">
                            <w:pPr>
                              <w:spacing w:line="480" w:lineRule="auto"/>
                              <w:rPr>
                                <w:rFonts w:ascii="標楷體" w:eastAsia="標楷體" w:hAnsi="標楷體" w:hint="eastAsia"/>
                                <w:b/>
                                <w:szCs w:val="24"/>
                              </w:rPr>
                            </w:pPr>
                            <w:r w:rsidRPr="00420691">
                              <w:rPr>
                                <w:rFonts w:ascii="標楷體" w:eastAsia="標楷體" w:hAnsi="標楷體" w:hint="eastAsia"/>
                                <w:b/>
                                <w:szCs w:val="24"/>
                              </w:rPr>
                              <w:t>委員</w:t>
                            </w:r>
                            <w:r w:rsidRPr="00420691">
                              <w:rPr>
                                <w:rFonts w:ascii="標楷體" w:eastAsia="標楷體" w:hAnsi="標楷體"/>
                                <w:b/>
                                <w:szCs w:val="24"/>
                              </w:rPr>
                              <w:t xml:space="preserve"> </w:t>
                            </w:r>
                            <w:r>
                              <w:rPr>
                                <w:rFonts w:ascii="標楷體" w:eastAsia="標楷體" w:hAnsi="標楷體" w:hint="eastAsia"/>
                                <w:b/>
                                <w:szCs w:val="24"/>
                              </w:rPr>
                              <w:t xml:space="preserve"> </w:t>
                            </w:r>
                            <w:r w:rsidRPr="00420691">
                              <w:rPr>
                                <w:rFonts w:ascii="標楷體" w:eastAsia="標楷體" w:hAnsi="標楷體" w:hint="eastAsia"/>
                                <w:szCs w:val="24"/>
                              </w:rPr>
                              <w:t>空中勤務總隊總隊長</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0" style="position:absolute;left:0;text-align:left;margin-left:249.55pt;margin-top:21.35pt;width:47.7pt;height:15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">
                <v:textbox style="layout-flow:vertical-ideographic">
                  <w:txbxContent>
                    <w:p w:rsidR="00100972" w:rsidRDefault="00100972" w:rsidP="00780CF0">
                      <w:pPr>
                        <w:spacing w:line="480" w:lineRule="auto"/>
                        <w:rPr>
                          <w:rFonts w:ascii="標楷體" w:eastAsia="標楷體" w:hAnsi="標楷體" w:hint="eastAsia"/>
                          <w:b/>
                          <w:szCs w:val="24"/>
                        </w:rPr>
                      </w:pPr>
                      <w:r w:rsidRPr="00420691">
                        <w:rPr>
                          <w:rFonts w:ascii="標楷體" w:eastAsia="標楷體" w:hAnsi="標楷體" w:hint="eastAsia"/>
                          <w:b/>
                          <w:szCs w:val="24"/>
                        </w:rPr>
                        <w:t>委員</w:t>
                      </w:r>
                      <w:r w:rsidRPr="00420691">
                        <w:rPr>
                          <w:rFonts w:ascii="標楷體" w:eastAsia="標楷體" w:hAnsi="標楷體"/>
                          <w:b/>
                          <w:szCs w:val="24"/>
                        </w:rPr>
                        <w:t xml:space="preserve"> </w:t>
                      </w:r>
                      <w:r>
                        <w:rPr>
                          <w:rFonts w:ascii="標楷體" w:eastAsia="標楷體" w:hAnsi="標楷體" w:hint="eastAsia"/>
                          <w:b/>
                          <w:szCs w:val="24"/>
                        </w:rPr>
                        <w:t xml:space="preserve"> </w:t>
                      </w:r>
                      <w:r w:rsidRPr="00420691">
                        <w:rPr>
                          <w:rFonts w:ascii="標楷體" w:eastAsia="標楷體" w:hAnsi="標楷體" w:hint="eastAsia"/>
                          <w:szCs w:val="24"/>
                        </w:rPr>
                        <w:t>空中勤務總隊總隊長</w:t>
                      </w:r>
                    </w:p>
                  </w:txbxContent>
                </v:textbox>
              </v:rect>
            </w:pict>
          </mc:Fallback>
        </mc:AlternateContent>
      </w:r>
    </w:p>
    <w:p w:rsidR="00780CF0" w:rsidRPr="009E7C33" w:rsidRDefault="00780CF0" w:rsidP="00780CF0">
      <w:pPr>
        <w:spacing w:line="520" w:lineRule="exact"/>
        <w:ind w:leftChars="116" w:left="838" w:hangingChars="200" w:hanging="560"/>
        <w:rPr>
          <w:rFonts w:ascii="標楷體" w:eastAsia="標楷體" w:hAnsi="標楷體"/>
          <w:sz w:val="28"/>
          <w:szCs w:val="28"/>
        </w:rPr>
      </w:pPr>
    </w:p>
    <w:p w:rsidR="00780CF0" w:rsidRPr="009E7C33" w:rsidRDefault="00780CF0" w:rsidP="00780CF0">
      <w:pPr>
        <w:spacing w:line="520" w:lineRule="exact"/>
        <w:ind w:leftChars="116" w:left="838" w:hangingChars="200" w:hanging="560"/>
        <w:rPr>
          <w:rFonts w:ascii="標楷體" w:eastAsia="標楷體" w:hAnsi="標楷體"/>
          <w:sz w:val="28"/>
          <w:szCs w:val="28"/>
        </w:rPr>
      </w:pPr>
    </w:p>
    <w:p w:rsidR="00780CF0" w:rsidRPr="009E7C33" w:rsidRDefault="00780CF0" w:rsidP="00780CF0">
      <w:pPr>
        <w:spacing w:line="520" w:lineRule="exact"/>
        <w:ind w:leftChars="116" w:left="838" w:hangingChars="200" w:hanging="560"/>
        <w:rPr>
          <w:rFonts w:ascii="標楷體" w:eastAsia="標楷體" w:hAnsi="標楷體"/>
          <w:sz w:val="28"/>
          <w:szCs w:val="28"/>
        </w:rPr>
      </w:pPr>
    </w:p>
    <w:p w:rsidR="00780CF0" w:rsidRPr="009E7C33" w:rsidRDefault="00780CF0" w:rsidP="00780CF0">
      <w:pPr>
        <w:spacing w:line="520" w:lineRule="exact"/>
        <w:ind w:leftChars="116" w:left="838" w:hangingChars="200" w:hanging="560"/>
        <w:rPr>
          <w:rFonts w:ascii="標楷體" w:eastAsia="標楷體" w:hAnsi="標楷體"/>
          <w:sz w:val="28"/>
          <w:szCs w:val="28"/>
        </w:rPr>
      </w:pPr>
    </w:p>
    <w:p w:rsidR="00780CF0" w:rsidRPr="009E7C33" w:rsidRDefault="00780CF0" w:rsidP="00780CF0">
      <w:pPr>
        <w:spacing w:line="520" w:lineRule="exact"/>
        <w:ind w:leftChars="116" w:left="838" w:hangingChars="200" w:hanging="560"/>
        <w:rPr>
          <w:rFonts w:ascii="標楷體" w:eastAsia="標楷體" w:hAnsi="標楷體"/>
          <w:sz w:val="28"/>
          <w:szCs w:val="28"/>
        </w:rPr>
      </w:pPr>
    </w:p>
    <w:p w:rsidR="00780CF0" w:rsidRPr="009E7C33" w:rsidRDefault="00780CF0" w:rsidP="00780CF0">
      <w:pPr>
        <w:spacing w:line="520" w:lineRule="exact"/>
        <w:ind w:leftChars="116" w:left="838" w:hangingChars="200" w:hanging="560"/>
        <w:rPr>
          <w:rFonts w:ascii="標楷體" w:eastAsia="標楷體" w:hAnsi="標楷體"/>
          <w:sz w:val="28"/>
          <w:szCs w:val="28"/>
        </w:rPr>
      </w:pPr>
    </w:p>
    <w:p w:rsidR="00780CF0" w:rsidRPr="009E7C33" w:rsidRDefault="00780CF0" w:rsidP="00780CF0">
      <w:pPr>
        <w:spacing w:afterLines="50" w:after="180" w:line="520" w:lineRule="exact"/>
        <w:jc w:val="center"/>
        <w:rPr>
          <w:rFonts w:ascii="標楷體" w:eastAsia="標楷體" w:hAnsi="標楷體"/>
          <w:b/>
          <w:sz w:val="28"/>
          <w:szCs w:val="28"/>
        </w:rPr>
      </w:pPr>
      <w:r w:rsidRPr="009E7C33">
        <w:rPr>
          <w:rFonts w:ascii="標楷體" w:eastAsia="標楷體" w:hAnsi="標楷體" w:hint="eastAsia"/>
          <w:b/>
          <w:sz w:val="28"/>
          <w:szCs w:val="28"/>
        </w:rPr>
        <w:t>圖一：基金管理會組織圖</w:t>
      </w:r>
    </w:p>
    <w:p w:rsidR="00780CF0" w:rsidRPr="009E7C33" w:rsidRDefault="00780CF0" w:rsidP="00780CF0">
      <w:pPr>
        <w:spacing w:line="520" w:lineRule="exact"/>
        <w:ind w:leftChars="116" w:left="838" w:hangingChars="200" w:hanging="560"/>
        <w:jc w:val="both"/>
        <w:rPr>
          <w:rFonts w:ascii="標楷體" w:eastAsia="標楷體" w:hAnsi="標楷體"/>
          <w:sz w:val="28"/>
          <w:szCs w:val="28"/>
        </w:rPr>
      </w:pPr>
      <w:r w:rsidRPr="009E7C33">
        <w:rPr>
          <w:rFonts w:ascii="標楷體" w:eastAsia="標楷體" w:hAnsi="標楷體" w:hint="eastAsia"/>
          <w:sz w:val="28"/>
          <w:szCs w:val="28"/>
        </w:rPr>
        <w:t>三、子女生活照顧金每年辦理撥款</w:t>
      </w:r>
      <w:r w:rsidRPr="009E7C33">
        <w:rPr>
          <w:rFonts w:ascii="標楷體" w:eastAsia="標楷體" w:hAnsi="標楷體"/>
          <w:sz w:val="28"/>
          <w:szCs w:val="28"/>
        </w:rPr>
        <w:t>2</w:t>
      </w:r>
      <w:r w:rsidRPr="009E7C33">
        <w:rPr>
          <w:rFonts w:ascii="標楷體" w:eastAsia="標楷體" w:hAnsi="標楷體" w:hint="eastAsia"/>
          <w:sz w:val="28"/>
          <w:szCs w:val="28"/>
        </w:rPr>
        <w:t>次，按當年度每月最低生活費</w:t>
      </w:r>
    </w:p>
    <w:p w:rsidR="00780CF0" w:rsidRPr="009E7C33" w:rsidRDefault="00780CF0" w:rsidP="00780CF0">
      <w:pPr>
        <w:spacing w:line="520" w:lineRule="exact"/>
        <w:ind w:leftChars="348" w:left="835"/>
        <w:jc w:val="both"/>
        <w:rPr>
          <w:rFonts w:ascii="標楷體" w:eastAsia="標楷體" w:hAnsi="標楷體"/>
          <w:sz w:val="28"/>
          <w:szCs w:val="28"/>
        </w:rPr>
      </w:pPr>
      <w:r w:rsidRPr="009E7C33">
        <w:rPr>
          <w:rFonts w:ascii="標楷體" w:eastAsia="標楷體" w:hAnsi="標楷體" w:hint="eastAsia"/>
          <w:sz w:val="28"/>
          <w:szCs w:val="28"/>
        </w:rPr>
        <w:t>計算，定期撥付生活照顧金。</w:t>
      </w:r>
    </w:p>
    <w:p w:rsidR="00780CF0" w:rsidRPr="009E7C33" w:rsidRDefault="00780CF0" w:rsidP="00780CF0">
      <w:pPr>
        <w:spacing w:line="520" w:lineRule="exact"/>
        <w:ind w:leftChars="116" w:left="838" w:hangingChars="200" w:hanging="560"/>
        <w:jc w:val="both"/>
        <w:rPr>
          <w:rFonts w:ascii="標楷體" w:eastAsia="標楷體" w:hAnsi="標楷體"/>
          <w:sz w:val="28"/>
          <w:szCs w:val="28"/>
        </w:rPr>
      </w:pPr>
      <w:r w:rsidRPr="009E7C33">
        <w:rPr>
          <w:rFonts w:ascii="標楷體" w:eastAsia="標楷體" w:hAnsi="標楷體" w:hint="eastAsia"/>
          <w:sz w:val="28"/>
          <w:szCs w:val="28"/>
        </w:rPr>
        <w:t>四、申請時檢附完成註冊之證明文件，由本基金撥付生活費，如子女尚未成年，由共同生活實際照顧者領取；已成年者，由本人領取。至共同生活實際照顧者由本基金管理會認定之。</w:t>
      </w:r>
    </w:p>
    <w:p w:rsidR="00780CF0" w:rsidRPr="009E7C33" w:rsidRDefault="00780CF0" w:rsidP="00780CF0">
      <w:pPr>
        <w:spacing w:line="520" w:lineRule="exact"/>
        <w:ind w:leftChars="116" w:left="838" w:hangingChars="200" w:hanging="560"/>
        <w:jc w:val="both"/>
        <w:rPr>
          <w:rFonts w:ascii="標楷體" w:eastAsia="標楷體" w:hAnsi="標楷體"/>
          <w:sz w:val="28"/>
          <w:szCs w:val="28"/>
        </w:rPr>
      </w:pPr>
      <w:r w:rsidRPr="009E7C33">
        <w:rPr>
          <w:rFonts w:ascii="標楷體" w:eastAsia="標楷體" w:hAnsi="標楷體" w:hint="eastAsia"/>
          <w:sz w:val="28"/>
          <w:szCs w:val="28"/>
        </w:rPr>
        <w:t>五、照顧時程結束若有信託剩餘款，按其餘額平均分配一次撥付照顧者作為成長就業生活之用。</w:t>
      </w:r>
    </w:p>
    <w:p w:rsidR="00780CF0" w:rsidRPr="009E7C33" w:rsidRDefault="00780CF0" w:rsidP="00780CF0">
      <w:pPr>
        <w:spacing w:line="520" w:lineRule="exact"/>
        <w:ind w:firstLineChars="100" w:firstLine="280"/>
        <w:jc w:val="both"/>
        <w:rPr>
          <w:rFonts w:ascii="標楷體" w:eastAsia="標楷體" w:hAnsi="標楷體" w:hint="eastAsia"/>
          <w:sz w:val="28"/>
          <w:szCs w:val="28"/>
        </w:rPr>
      </w:pPr>
      <w:r w:rsidRPr="009E7C33">
        <w:rPr>
          <w:rFonts w:ascii="標楷體" w:eastAsia="標楷體" w:hAnsi="標楷體" w:hint="eastAsia"/>
          <w:sz w:val="28"/>
          <w:szCs w:val="28"/>
        </w:rPr>
        <w:t>六、另為達成捐款目的，內政部得視實際需要妥適處理。</w:t>
      </w:r>
    </w:p>
    <w:p w:rsidR="00780CF0" w:rsidRPr="00DF2F6A" w:rsidRDefault="00780CF0" w:rsidP="00780CF0">
      <w:pPr>
        <w:spacing w:line="520" w:lineRule="exact"/>
        <w:jc w:val="center"/>
        <w:rPr>
          <w:rFonts w:ascii="標楷體" w:eastAsia="標楷體" w:hAnsi="標楷體"/>
          <w:b/>
          <w:sz w:val="32"/>
          <w:szCs w:val="32"/>
          <w:u w:val="single"/>
        </w:rPr>
      </w:pPr>
      <w:r w:rsidRPr="00DF2F6A">
        <w:rPr>
          <w:rFonts w:ascii="標楷體" w:eastAsia="標楷體" w:hAnsi="標楷體" w:hint="eastAsia"/>
          <w:b/>
          <w:sz w:val="32"/>
          <w:szCs w:val="32"/>
          <w:u w:val="single"/>
        </w:rPr>
        <w:lastRenderedPageBreak/>
        <w:t>內政部空勤</w:t>
      </w:r>
      <w:r>
        <w:rPr>
          <w:rFonts w:ascii="標楷體" w:eastAsia="標楷體" w:hAnsi="標楷體" w:hint="eastAsia"/>
          <w:b/>
          <w:sz w:val="32"/>
          <w:szCs w:val="32"/>
          <w:u w:val="single"/>
        </w:rPr>
        <w:t>三</w:t>
      </w:r>
      <w:r w:rsidRPr="00DF2F6A">
        <w:rPr>
          <w:rFonts w:ascii="標楷體" w:eastAsia="標楷體" w:hAnsi="標楷體" w:hint="eastAsia"/>
          <w:b/>
          <w:sz w:val="32"/>
          <w:szCs w:val="32"/>
          <w:u w:val="single"/>
        </w:rPr>
        <w:t>勇士子女生活照顧基金</w:t>
      </w:r>
    </w:p>
    <w:p w:rsidR="00780CF0" w:rsidRPr="00DF2F6A" w:rsidRDefault="00780CF0" w:rsidP="00780CF0">
      <w:pPr>
        <w:spacing w:line="520" w:lineRule="exact"/>
        <w:jc w:val="center"/>
        <w:rPr>
          <w:rFonts w:ascii="標楷體" w:eastAsia="標楷體" w:hAnsi="標楷體"/>
          <w:b/>
          <w:sz w:val="32"/>
          <w:szCs w:val="32"/>
        </w:rPr>
      </w:pPr>
      <w:r w:rsidRPr="00DF2F6A">
        <w:rPr>
          <w:rFonts w:ascii="標楷體" w:eastAsia="標楷體" w:hAnsi="標楷體" w:hint="eastAsia"/>
          <w:b/>
          <w:sz w:val="32"/>
          <w:szCs w:val="32"/>
        </w:rPr>
        <w:t>總</w:t>
      </w:r>
      <w:r w:rsidRPr="00DF2F6A">
        <w:rPr>
          <w:rFonts w:ascii="標楷體" w:eastAsia="標楷體" w:hAnsi="標楷體"/>
          <w:b/>
          <w:sz w:val="32"/>
          <w:szCs w:val="32"/>
        </w:rPr>
        <w:t xml:space="preserve"> </w:t>
      </w:r>
      <w:r w:rsidRPr="00DF2F6A">
        <w:rPr>
          <w:rFonts w:ascii="標楷體" w:eastAsia="標楷體" w:hAnsi="標楷體" w:hint="eastAsia"/>
          <w:b/>
          <w:sz w:val="32"/>
          <w:szCs w:val="32"/>
        </w:rPr>
        <w:t>說</w:t>
      </w:r>
      <w:r w:rsidRPr="00DF2F6A">
        <w:rPr>
          <w:rFonts w:ascii="標楷體" w:eastAsia="標楷體" w:hAnsi="標楷體"/>
          <w:b/>
          <w:sz w:val="32"/>
          <w:szCs w:val="32"/>
        </w:rPr>
        <w:t xml:space="preserve"> </w:t>
      </w:r>
      <w:r w:rsidRPr="00DF2F6A">
        <w:rPr>
          <w:rFonts w:ascii="標楷體" w:eastAsia="標楷體" w:hAnsi="標楷體" w:hint="eastAsia"/>
          <w:b/>
          <w:sz w:val="32"/>
          <w:szCs w:val="32"/>
        </w:rPr>
        <w:t>明</w:t>
      </w:r>
    </w:p>
    <w:p w:rsidR="00780CF0" w:rsidRDefault="00780CF0" w:rsidP="00780CF0">
      <w:pPr>
        <w:pStyle w:val="a3"/>
        <w:spacing w:line="520" w:lineRule="exact"/>
        <w:jc w:val="center"/>
        <w:rPr>
          <w:rFonts w:ascii="標楷體" w:eastAsia="標楷體" w:hAnsi="標楷體" w:hint="eastAsia"/>
          <w:sz w:val="28"/>
          <w:szCs w:val="28"/>
        </w:rPr>
      </w:pPr>
      <w:r w:rsidRPr="00DF2F6A">
        <w:rPr>
          <w:rFonts w:ascii="標楷體" w:eastAsia="標楷體" w:hAnsi="標楷體" w:hint="eastAsia"/>
          <w:sz w:val="28"/>
          <w:szCs w:val="28"/>
        </w:rPr>
        <w:t>中華民國</w:t>
      </w:r>
      <w:r w:rsidRPr="00DF2F6A">
        <w:rPr>
          <w:rFonts w:ascii="標楷體" w:eastAsia="標楷體" w:hAnsi="標楷體"/>
          <w:sz w:val="28"/>
          <w:szCs w:val="28"/>
        </w:rPr>
        <w:t>10</w:t>
      </w:r>
      <w:r>
        <w:rPr>
          <w:rFonts w:ascii="標楷體" w:eastAsia="標楷體" w:hAnsi="標楷體" w:hint="eastAsia"/>
          <w:sz w:val="28"/>
          <w:szCs w:val="28"/>
        </w:rPr>
        <w:t>8</w:t>
      </w:r>
      <w:r w:rsidRPr="00DF2F6A">
        <w:rPr>
          <w:rFonts w:ascii="標楷體" w:eastAsia="標楷體" w:hAnsi="標楷體" w:hint="eastAsia"/>
          <w:sz w:val="28"/>
          <w:szCs w:val="28"/>
        </w:rPr>
        <w:t>年度</w:t>
      </w:r>
    </w:p>
    <w:p w:rsidR="00780CF0" w:rsidRPr="00780CF0" w:rsidRDefault="00780CF0" w:rsidP="00780CF0">
      <w:pPr>
        <w:pStyle w:val="a3"/>
        <w:spacing w:line="520" w:lineRule="exact"/>
        <w:jc w:val="center"/>
        <w:rPr>
          <w:rFonts w:ascii="標楷體" w:eastAsia="標楷體" w:hAnsi="標楷體" w:hint="eastAsia"/>
          <w:sz w:val="28"/>
          <w:szCs w:val="28"/>
        </w:rPr>
      </w:pPr>
      <w:r w:rsidRPr="000A6508">
        <w:rPr>
          <w:rFonts w:ascii="標楷體" w:eastAsia="標楷體" w:hAnsi="標楷體" w:hint="eastAsia"/>
          <w:sz w:val="28"/>
          <w:szCs w:val="28"/>
        </w:rPr>
        <w:t>(中華民國108年1月1日至108年6月30日止)</w:t>
      </w:r>
    </w:p>
    <w:p w:rsidR="00780CF0" w:rsidRPr="009E7C33" w:rsidRDefault="00780CF0" w:rsidP="00780CF0">
      <w:pPr>
        <w:keepNext/>
        <w:keepLines/>
        <w:spacing w:beforeLines="50" w:before="180" w:line="520" w:lineRule="exact"/>
        <w:ind w:leftChars="116" w:left="278" w:firstLineChars="200" w:firstLine="560"/>
        <w:jc w:val="both"/>
        <w:rPr>
          <w:rFonts w:ascii="標楷體" w:eastAsia="標楷體" w:hAnsi="標楷體"/>
          <w:sz w:val="28"/>
          <w:szCs w:val="28"/>
        </w:rPr>
      </w:pPr>
      <w:r w:rsidRPr="009E7C33">
        <w:rPr>
          <w:rFonts w:ascii="標楷體" w:eastAsia="標楷體" w:hAnsi="標楷體" w:hint="eastAsia"/>
          <w:sz w:val="28"/>
          <w:szCs w:val="28"/>
        </w:rPr>
        <w:t>前述照顧事宜，本基金係依當年度最低生活費標準，分別於</w:t>
      </w:r>
      <w:r w:rsidRPr="009E7C33">
        <w:rPr>
          <w:rFonts w:ascii="標楷體" w:eastAsia="標楷體" w:hAnsi="標楷體"/>
          <w:sz w:val="28"/>
          <w:szCs w:val="28"/>
        </w:rPr>
        <w:t>2</w:t>
      </w:r>
      <w:r w:rsidRPr="009E7C33">
        <w:rPr>
          <w:rFonts w:ascii="標楷體" w:eastAsia="標楷體" w:hAnsi="標楷體" w:hint="eastAsia"/>
          <w:sz w:val="28"/>
          <w:szCs w:val="28"/>
        </w:rPr>
        <w:t>月及</w:t>
      </w:r>
      <w:r w:rsidRPr="009E7C33">
        <w:rPr>
          <w:rFonts w:ascii="標楷體" w:eastAsia="標楷體" w:hAnsi="標楷體"/>
          <w:sz w:val="28"/>
          <w:szCs w:val="28"/>
        </w:rPr>
        <w:t>8</w:t>
      </w:r>
      <w:r w:rsidRPr="009E7C33">
        <w:rPr>
          <w:rFonts w:ascii="標楷體" w:eastAsia="標楷體" w:hAnsi="標楷體" w:hint="eastAsia"/>
          <w:sz w:val="28"/>
          <w:szCs w:val="28"/>
        </w:rPr>
        <w:t>月撥付當年度</w:t>
      </w:r>
      <w:r w:rsidRPr="009E7C33">
        <w:rPr>
          <w:rFonts w:ascii="標楷體" w:eastAsia="標楷體" w:hAnsi="標楷體"/>
          <w:sz w:val="28"/>
          <w:szCs w:val="28"/>
        </w:rPr>
        <w:t>2</w:t>
      </w:r>
      <w:r w:rsidRPr="009E7C33">
        <w:rPr>
          <w:rFonts w:ascii="標楷體" w:eastAsia="標楷體" w:hAnsi="標楷體" w:hint="eastAsia"/>
          <w:sz w:val="28"/>
          <w:szCs w:val="28"/>
        </w:rPr>
        <w:t>～</w:t>
      </w:r>
      <w:r w:rsidRPr="009E7C33">
        <w:rPr>
          <w:rFonts w:ascii="標楷體" w:eastAsia="標楷體" w:hAnsi="標楷體"/>
          <w:sz w:val="28"/>
          <w:szCs w:val="28"/>
        </w:rPr>
        <w:t>7</w:t>
      </w:r>
      <w:r w:rsidRPr="009E7C33">
        <w:rPr>
          <w:rFonts w:ascii="標楷體" w:eastAsia="標楷體" w:hAnsi="標楷體" w:hint="eastAsia"/>
          <w:sz w:val="28"/>
          <w:szCs w:val="28"/>
        </w:rPr>
        <w:t>月份及</w:t>
      </w:r>
      <w:r w:rsidRPr="009E7C33">
        <w:rPr>
          <w:rFonts w:ascii="標楷體" w:eastAsia="標楷體" w:hAnsi="標楷體"/>
          <w:sz w:val="28"/>
          <w:szCs w:val="28"/>
        </w:rPr>
        <w:t>8</w:t>
      </w:r>
      <w:r w:rsidRPr="009E7C33">
        <w:rPr>
          <w:rFonts w:ascii="標楷體" w:eastAsia="標楷體" w:hAnsi="標楷體" w:hint="eastAsia"/>
          <w:sz w:val="28"/>
          <w:szCs w:val="28"/>
        </w:rPr>
        <w:t>～次年</w:t>
      </w:r>
      <w:r w:rsidRPr="009E7C33">
        <w:rPr>
          <w:rFonts w:ascii="標楷體" w:eastAsia="標楷體" w:hAnsi="標楷體"/>
          <w:sz w:val="28"/>
          <w:szCs w:val="28"/>
        </w:rPr>
        <w:t>1</w:t>
      </w:r>
      <w:r w:rsidRPr="009E7C33">
        <w:rPr>
          <w:rFonts w:ascii="標楷體" w:eastAsia="標楷體" w:hAnsi="標楷體" w:hint="eastAsia"/>
          <w:sz w:val="28"/>
          <w:szCs w:val="28"/>
        </w:rPr>
        <w:t>月份之子女照顧金。目前尚在受照顧者1人，將於108年6月大學畢業，</w:t>
      </w:r>
      <w:r w:rsidRPr="009E7C33">
        <w:rPr>
          <w:rFonts w:ascii="標楷體" w:eastAsia="標楷體" w:hAnsi="標楷體"/>
          <w:sz w:val="28"/>
          <w:szCs w:val="28"/>
        </w:rPr>
        <w:t>10</w:t>
      </w:r>
      <w:r w:rsidRPr="009E7C33">
        <w:rPr>
          <w:rFonts w:ascii="標楷體" w:eastAsia="標楷體" w:hAnsi="標楷體" w:hint="eastAsia"/>
          <w:sz w:val="28"/>
          <w:szCs w:val="28"/>
        </w:rPr>
        <w:t>8年度預計撥付第20期照顧金(108年2～6月份)，因本會99年度第1次會議臨時動議決議，授權由空中勤務總隊決定依台灣省低收入戶最低生活費標準發放，惟該地區108年最低生活費標準尚未公布，故參考歷年台灣省最低生活費標準，預估108年度每人每月新臺幣（以下同）1萬3,388元，預計給付1人所需子女定期生活照顧金支出約需6萬7,000元；另配合基金於108年6月結束清理，預計信託剩餘款853萬1,000元，平均分配一次撥付受照顧者作為成長就業生活之用，本年度生活照顧金支出總計859萬8,000元。</w:t>
      </w:r>
    </w:p>
    <w:p w:rsidR="00780CF0" w:rsidRPr="009E7C33" w:rsidRDefault="00780CF0" w:rsidP="00780CF0">
      <w:pPr>
        <w:spacing w:beforeLines="50" w:before="180" w:line="520" w:lineRule="exact"/>
        <w:jc w:val="both"/>
        <w:rPr>
          <w:rFonts w:ascii="標楷體" w:eastAsia="標楷體" w:hAnsi="標楷體"/>
          <w:b/>
          <w:sz w:val="28"/>
          <w:szCs w:val="28"/>
        </w:rPr>
      </w:pPr>
      <w:r w:rsidRPr="009E7C33">
        <w:rPr>
          <w:rFonts w:ascii="標楷體" w:eastAsia="標楷體" w:hAnsi="標楷體" w:hint="eastAsia"/>
          <w:b/>
          <w:sz w:val="28"/>
          <w:szCs w:val="28"/>
        </w:rPr>
        <w:t>參、本年度預算概要</w:t>
      </w:r>
    </w:p>
    <w:p w:rsidR="00780CF0" w:rsidRPr="009E7C33" w:rsidRDefault="00780CF0" w:rsidP="00780CF0">
      <w:pPr>
        <w:spacing w:line="520" w:lineRule="exact"/>
        <w:jc w:val="both"/>
        <w:rPr>
          <w:rFonts w:ascii="標楷體" w:eastAsia="標楷體" w:hAnsi="標楷體" w:hint="eastAsia"/>
          <w:sz w:val="28"/>
          <w:szCs w:val="28"/>
        </w:rPr>
      </w:pPr>
      <w:r w:rsidRPr="009E7C33">
        <w:rPr>
          <w:rFonts w:ascii="標楷體" w:eastAsia="標楷體" w:hAnsi="標楷體" w:hint="eastAsia"/>
          <w:sz w:val="28"/>
          <w:szCs w:val="28"/>
        </w:rPr>
        <w:t>一、收支餘絀概況</w:t>
      </w:r>
    </w:p>
    <w:p w:rsidR="00780CF0" w:rsidRPr="009E7C33" w:rsidRDefault="00780CF0" w:rsidP="00780CF0">
      <w:pPr>
        <w:spacing w:line="520" w:lineRule="exact"/>
        <w:ind w:leftChars="232" w:left="1260" w:hangingChars="251" w:hanging="703"/>
        <w:jc w:val="both"/>
        <w:rPr>
          <w:rFonts w:ascii="標楷體" w:eastAsia="標楷體" w:hAnsi="標楷體"/>
          <w:sz w:val="28"/>
          <w:szCs w:val="28"/>
        </w:rPr>
      </w:pPr>
      <w:r w:rsidRPr="009E7C33">
        <w:rPr>
          <w:rFonts w:ascii="標楷體" w:eastAsia="標楷體" w:hAnsi="標楷體" w:hint="eastAsia"/>
          <w:sz w:val="28"/>
          <w:szCs w:val="28"/>
        </w:rPr>
        <w:t>(一) 總收入：本年度預算數3萬4,000元，係存款利息收入，較上年度減少6萬7,000元，主要係本基金預計於108年6月30日裁撤，相關信託剩餘款一次平均撥付照顧對象，以致利息收入減少。</w:t>
      </w:r>
    </w:p>
    <w:p w:rsidR="00780CF0" w:rsidRPr="009E7C33" w:rsidRDefault="00780CF0" w:rsidP="00780CF0">
      <w:pPr>
        <w:spacing w:line="520" w:lineRule="exact"/>
        <w:ind w:leftChars="236" w:left="1274" w:hangingChars="253" w:hanging="708"/>
        <w:jc w:val="both"/>
        <w:rPr>
          <w:rFonts w:ascii="標楷體" w:eastAsia="標楷體" w:hAnsi="標楷體" w:hint="eastAsia"/>
          <w:sz w:val="28"/>
          <w:szCs w:val="28"/>
        </w:rPr>
      </w:pPr>
      <w:r w:rsidRPr="009E7C33">
        <w:rPr>
          <w:rFonts w:ascii="標楷體" w:eastAsia="標楷體" w:hAnsi="標楷體" w:hint="eastAsia"/>
          <w:sz w:val="28"/>
          <w:szCs w:val="28"/>
        </w:rPr>
        <w:t>(二) 總支出：本年度預算數係發放生活照顧金859萬8,000元，較上年度增加832萬4,000元，主要係信託剩餘款平均分配一次撥付受照顧者作為成長就業生活之用所致。</w:t>
      </w:r>
    </w:p>
    <w:p w:rsidR="00780CF0" w:rsidRPr="009E7C33" w:rsidRDefault="00780CF0" w:rsidP="00780CF0">
      <w:pPr>
        <w:spacing w:line="520" w:lineRule="exact"/>
        <w:ind w:leftChars="232" w:left="1817" w:hangingChars="450" w:hanging="1260"/>
        <w:jc w:val="both"/>
        <w:rPr>
          <w:rFonts w:ascii="標楷體" w:eastAsia="標楷體" w:hAnsi="標楷體" w:hint="eastAsia"/>
          <w:sz w:val="28"/>
          <w:szCs w:val="28"/>
        </w:rPr>
      </w:pPr>
      <w:r w:rsidRPr="009E7C33">
        <w:rPr>
          <w:rFonts w:ascii="標楷體" w:eastAsia="標楷體" w:hAnsi="標楷體" w:hint="eastAsia"/>
          <w:sz w:val="28"/>
          <w:szCs w:val="28"/>
        </w:rPr>
        <w:t>(三) 本期短絀：收入支出相抵後，預計短絀856萬4,000元。</w:t>
      </w:r>
    </w:p>
    <w:p w:rsidR="00780CF0" w:rsidRPr="009E7C33" w:rsidRDefault="00780CF0" w:rsidP="00780CF0">
      <w:pPr>
        <w:spacing w:line="520" w:lineRule="exact"/>
        <w:jc w:val="both"/>
        <w:rPr>
          <w:rFonts w:ascii="標楷體" w:eastAsia="標楷體" w:hAnsi="標楷體"/>
          <w:sz w:val="28"/>
          <w:szCs w:val="28"/>
        </w:rPr>
      </w:pPr>
      <w:r w:rsidRPr="009E7C33">
        <w:rPr>
          <w:rFonts w:ascii="標楷體" w:eastAsia="標楷體" w:hAnsi="標楷體" w:hint="eastAsia"/>
          <w:sz w:val="28"/>
          <w:szCs w:val="28"/>
        </w:rPr>
        <w:t>二、餘絀撥補概況</w:t>
      </w:r>
    </w:p>
    <w:p w:rsidR="00780CF0" w:rsidRPr="009E7C33" w:rsidRDefault="00780CF0" w:rsidP="00780CF0">
      <w:pPr>
        <w:spacing w:line="520" w:lineRule="exact"/>
        <w:ind w:leftChars="232" w:left="557" w:firstLineChars="200" w:firstLine="560"/>
        <w:jc w:val="both"/>
        <w:rPr>
          <w:rFonts w:ascii="標楷體" w:eastAsia="標楷體" w:hAnsi="標楷體" w:hint="eastAsia"/>
          <w:sz w:val="28"/>
          <w:szCs w:val="28"/>
        </w:rPr>
      </w:pPr>
      <w:r w:rsidRPr="009E7C33">
        <w:rPr>
          <w:rFonts w:ascii="標楷體" w:eastAsia="標楷體" w:hAnsi="標楷體" w:hint="eastAsia"/>
          <w:sz w:val="28"/>
          <w:szCs w:val="28"/>
        </w:rPr>
        <w:t>本期預計短絀856萬4,000元，連同前期待填補之短絀465萬2,000元，合計短絀1,321萬6,000元，由基金結存填補。</w:t>
      </w:r>
    </w:p>
    <w:p w:rsidR="00780CF0" w:rsidRPr="009E7C33" w:rsidRDefault="00780CF0" w:rsidP="00780CF0">
      <w:pPr>
        <w:spacing w:line="520" w:lineRule="exact"/>
        <w:jc w:val="both"/>
        <w:rPr>
          <w:rFonts w:ascii="標楷體" w:eastAsia="標楷體" w:hAnsi="標楷體"/>
          <w:sz w:val="28"/>
          <w:szCs w:val="28"/>
        </w:rPr>
      </w:pPr>
      <w:r w:rsidRPr="009E7C33">
        <w:rPr>
          <w:rFonts w:ascii="標楷體" w:eastAsia="標楷體" w:hAnsi="標楷體" w:hint="eastAsia"/>
          <w:sz w:val="28"/>
          <w:szCs w:val="28"/>
        </w:rPr>
        <w:lastRenderedPageBreak/>
        <w:t>三、現金流量概況</w:t>
      </w:r>
    </w:p>
    <w:p w:rsidR="00780CF0" w:rsidRPr="009E7C33" w:rsidRDefault="00780CF0" w:rsidP="00780CF0">
      <w:pPr>
        <w:spacing w:line="520" w:lineRule="exact"/>
        <w:ind w:leftChars="232" w:left="557" w:firstLineChars="200" w:firstLine="560"/>
        <w:jc w:val="both"/>
        <w:rPr>
          <w:rFonts w:ascii="標楷體" w:eastAsia="標楷體" w:hAnsi="標楷體" w:hint="eastAsia"/>
          <w:sz w:val="28"/>
          <w:szCs w:val="28"/>
        </w:rPr>
      </w:pPr>
      <w:r w:rsidRPr="009E7C33">
        <w:rPr>
          <w:rFonts w:ascii="標楷體" w:eastAsia="標楷體" w:hAnsi="標楷體" w:hint="eastAsia"/>
          <w:sz w:val="28"/>
          <w:szCs w:val="28"/>
        </w:rPr>
        <w:t>本期預計淨現金流出856萬4,000元，期末預計現金結存0元。</w:t>
      </w:r>
    </w:p>
    <w:p w:rsidR="00780CF0" w:rsidRPr="009E7C33" w:rsidRDefault="00780CF0" w:rsidP="00780CF0">
      <w:pPr>
        <w:spacing w:line="520" w:lineRule="exact"/>
        <w:jc w:val="both"/>
        <w:rPr>
          <w:rFonts w:ascii="標楷體" w:eastAsia="標楷體" w:hAnsi="標楷體"/>
          <w:sz w:val="28"/>
          <w:szCs w:val="28"/>
        </w:rPr>
      </w:pPr>
      <w:r w:rsidRPr="009E7C33">
        <w:rPr>
          <w:rFonts w:ascii="標楷體" w:eastAsia="標楷體" w:hAnsi="標楷體" w:hint="eastAsia"/>
          <w:sz w:val="28"/>
          <w:szCs w:val="28"/>
        </w:rPr>
        <w:t>四、資金運用概況</w:t>
      </w:r>
    </w:p>
    <w:p w:rsidR="00780CF0" w:rsidRPr="009E7C33" w:rsidRDefault="00780CF0" w:rsidP="00780CF0">
      <w:pPr>
        <w:spacing w:line="520" w:lineRule="exact"/>
        <w:ind w:leftChars="232" w:left="557" w:firstLineChars="200" w:firstLine="560"/>
        <w:jc w:val="both"/>
        <w:rPr>
          <w:rFonts w:ascii="標楷體" w:eastAsia="標楷體" w:hAnsi="標楷體" w:hint="eastAsia"/>
          <w:sz w:val="28"/>
          <w:szCs w:val="28"/>
        </w:rPr>
      </w:pPr>
      <w:r w:rsidRPr="009E7C33">
        <w:rPr>
          <w:rFonts w:ascii="標楷體" w:eastAsia="標楷體" w:hAnsi="標楷體" w:hint="eastAsia"/>
          <w:sz w:val="28"/>
          <w:szCs w:val="28"/>
        </w:rPr>
        <w:t>本基金依捐款人意願，資金僅作為定期發放子女生活照顧金之用，故未作投資或其他用途，另將發放生活照顧金賸餘辦理定期存款，以裕運用基金。</w:t>
      </w:r>
    </w:p>
    <w:p w:rsidR="00780CF0" w:rsidRPr="009E7C33" w:rsidRDefault="00780CF0" w:rsidP="00780CF0">
      <w:pPr>
        <w:spacing w:line="520" w:lineRule="exact"/>
        <w:ind w:left="555" w:hangingChars="198" w:hanging="555"/>
        <w:jc w:val="both"/>
        <w:rPr>
          <w:rFonts w:ascii="標楷體" w:eastAsia="標楷體" w:hAnsi="標楷體" w:hint="eastAsia"/>
          <w:sz w:val="28"/>
          <w:szCs w:val="28"/>
        </w:rPr>
      </w:pPr>
      <w:r w:rsidRPr="009E7C33">
        <w:rPr>
          <w:rFonts w:ascii="標楷體" w:eastAsia="標楷體" w:hAnsi="標楷體" w:hint="eastAsia"/>
          <w:b/>
          <w:sz w:val="28"/>
          <w:szCs w:val="28"/>
        </w:rPr>
        <w:t>肆、其他：</w:t>
      </w:r>
    </w:p>
    <w:p w:rsidR="00780CF0" w:rsidRPr="009E7C33" w:rsidRDefault="00780CF0" w:rsidP="00780CF0">
      <w:pPr>
        <w:spacing w:line="520" w:lineRule="exact"/>
        <w:ind w:firstLineChars="200" w:firstLine="560"/>
        <w:jc w:val="both"/>
        <w:rPr>
          <w:rFonts w:ascii="標楷體" w:eastAsia="標楷體" w:hAnsi="標楷體"/>
          <w:sz w:val="28"/>
          <w:szCs w:val="28"/>
        </w:rPr>
      </w:pPr>
      <w:r w:rsidRPr="009E7C33">
        <w:rPr>
          <w:rFonts w:ascii="標楷體" w:eastAsia="標楷體" w:hAnsi="標楷體" w:hint="eastAsia"/>
          <w:sz w:val="28"/>
          <w:szCs w:val="28"/>
        </w:rPr>
        <w:t>本基金尚在受照顧者1人，將於108年6月大學畢業，屆時依規定辦理結束清理，信託剩餘款按其餘額平均分配一次撥付照顧者後，本基金無續存之必要，預計於108年6月30日裁撤，相關基金結束清理作業於107年4月17日函報內政部，並奉該部107.04.23台內會字第1070417095號函核復同意辦理。</w:t>
      </w:r>
    </w:p>
    <w:p w:rsidR="00780CF0" w:rsidRPr="009E7C33" w:rsidRDefault="00780CF0" w:rsidP="00780CF0">
      <w:pPr>
        <w:spacing w:line="520" w:lineRule="exact"/>
        <w:ind w:firstLineChars="200" w:firstLine="560"/>
        <w:jc w:val="both"/>
        <w:rPr>
          <w:rFonts w:ascii="標楷體" w:eastAsia="標楷體" w:hAnsi="標楷體"/>
          <w:sz w:val="28"/>
          <w:szCs w:val="28"/>
        </w:rPr>
      </w:pPr>
    </w:p>
    <w:p w:rsidR="00780CF0" w:rsidRPr="009E7C33" w:rsidRDefault="00780CF0" w:rsidP="00780CF0">
      <w:pPr>
        <w:spacing w:line="520" w:lineRule="exact"/>
        <w:ind w:left="554" w:hangingChars="198" w:hanging="554"/>
        <w:jc w:val="both"/>
        <w:rPr>
          <w:rFonts w:ascii="標楷體" w:eastAsia="標楷體" w:hAnsi="標楷體" w:hint="eastAsia"/>
          <w:sz w:val="28"/>
          <w:szCs w:val="28"/>
        </w:rPr>
      </w:pPr>
    </w:p>
    <w:p w:rsidR="00780CF0" w:rsidRPr="009E7C33" w:rsidRDefault="00780CF0" w:rsidP="00780CF0">
      <w:pPr>
        <w:spacing w:line="520" w:lineRule="exact"/>
        <w:ind w:leftChars="232" w:left="557" w:firstLineChars="200" w:firstLine="560"/>
        <w:jc w:val="both"/>
        <w:rPr>
          <w:rFonts w:ascii="標楷體" w:eastAsia="標楷體" w:hAnsi="標楷體"/>
          <w:sz w:val="28"/>
          <w:szCs w:val="28"/>
        </w:rPr>
      </w:pPr>
    </w:p>
    <w:p w:rsidR="00780CF0" w:rsidRDefault="00780CF0">
      <w:pPr>
        <w:widowControl/>
        <w:rPr>
          <w:rFonts w:eastAsia="標楷體"/>
          <w:sz w:val="72"/>
        </w:rPr>
      </w:pPr>
      <w:r>
        <w:rPr>
          <w:rFonts w:eastAsia="標楷體"/>
          <w:sz w:val="72"/>
        </w:rPr>
        <w:br w:type="page"/>
      </w:r>
    </w:p>
    <w:p w:rsidR="00780CF0" w:rsidRP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Pr="00471E5D" w:rsidRDefault="00780CF0" w:rsidP="00780CF0">
      <w:pPr>
        <w:jc w:val="center"/>
        <w:rPr>
          <w:rFonts w:eastAsia="標楷體" w:hint="eastAsia"/>
          <w:b/>
          <w:sz w:val="96"/>
          <w:szCs w:val="96"/>
        </w:rPr>
      </w:pPr>
      <w:r>
        <w:rPr>
          <w:rFonts w:eastAsia="標楷體" w:hint="eastAsia"/>
          <w:b/>
          <w:sz w:val="96"/>
          <w:szCs w:val="96"/>
        </w:rPr>
        <w:t>二、</w:t>
      </w:r>
      <w:r w:rsidRPr="00471E5D">
        <w:rPr>
          <w:rFonts w:eastAsia="標楷體" w:hint="eastAsia"/>
          <w:b/>
          <w:sz w:val="96"/>
          <w:szCs w:val="96"/>
        </w:rPr>
        <w:t>主</w:t>
      </w:r>
      <w:r w:rsidRPr="00471E5D">
        <w:rPr>
          <w:rFonts w:eastAsia="標楷體"/>
          <w:b/>
          <w:sz w:val="96"/>
          <w:szCs w:val="96"/>
        </w:rPr>
        <w:t xml:space="preserve">  </w:t>
      </w:r>
      <w:r w:rsidRPr="00471E5D">
        <w:rPr>
          <w:rFonts w:eastAsia="標楷體" w:hint="eastAsia"/>
          <w:b/>
          <w:sz w:val="96"/>
          <w:szCs w:val="96"/>
        </w:rPr>
        <w:t>要</w:t>
      </w:r>
      <w:r w:rsidRPr="00471E5D">
        <w:rPr>
          <w:rFonts w:eastAsia="標楷體"/>
          <w:b/>
          <w:sz w:val="96"/>
          <w:szCs w:val="96"/>
        </w:rPr>
        <w:t xml:space="preserve">  </w:t>
      </w:r>
      <w:r w:rsidRPr="00471E5D">
        <w:rPr>
          <w:rFonts w:eastAsia="標楷體" w:hint="eastAsia"/>
          <w:b/>
          <w:sz w:val="96"/>
          <w:szCs w:val="96"/>
        </w:rPr>
        <w:t>表</w:t>
      </w: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1E64AB" w:rsidRDefault="00780CF0">
      <w:pPr>
        <w:widowControl/>
        <w:rPr>
          <w:rFonts w:eastAsia="標楷體"/>
          <w:sz w:val="72"/>
        </w:rPr>
      </w:pPr>
      <w:r>
        <w:rPr>
          <w:rFonts w:eastAsia="標楷體"/>
          <w:sz w:val="72"/>
        </w:rPr>
        <w:lastRenderedPageBreak/>
        <w:br w:type="page"/>
      </w:r>
    </w:p>
    <w:tbl>
      <w:tblPr>
        <w:tblW w:w="0" w:type="auto"/>
        <w:tblCellMar>
          <w:left w:w="28" w:type="dxa"/>
          <w:right w:w="28" w:type="dxa"/>
        </w:tblCellMar>
        <w:tblLook w:val="04A0" w:firstRow="1" w:lastRow="0" w:firstColumn="1" w:lastColumn="0" w:noHBand="0" w:noVBand="1"/>
      </w:tblPr>
      <w:tblGrid>
        <w:gridCol w:w="664"/>
        <w:gridCol w:w="834"/>
        <w:gridCol w:w="1816"/>
        <w:gridCol w:w="716"/>
        <w:gridCol w:w="1156"/>
        <w:gridCol w:w="664"/>
        <w:gridCol w:w="834"/>
        <w:gridCol w:w="716"/>
        <w:gridCol w:w="936"/>
        <w:gridCol w:w="1302"/>
      </w:tblGrid>
      <w:tr w:rsidR="001E64AB" w:rsidRPr="001E64AB" w:rsidTr="001E64AB">
        <w:trPr>
          <w:trHeight w:val="420"/>
        </w:trPr>
        <w:tc>
          <w:tcPr>
            <w:tcW w:w="0" w:type="auto"/>
            <w:gridSpan w:val="10"/>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b/>
                <w:bCs/>
                <w:kern w:val="0"/>
                <w:sz w:val="32"/>
                <w:szCs w:val="32"/>
                <w:u w:val="single"/>
              </w:rPr>
            </w:pPr>
            <w:r w:rsidRPr="001E64AB">
              <w:rPr>
                <w:rFonts w:ascii="標楷體" w:eastAsia="標楷體" w:hAnsi="標楷體" w:cs="新細明體" w:hint="eastAsia"/>
                <w:b/>
                <w:bCs/>
                <w:kern w:val="0"/>
                <w:sz w:val="32"/>
                <w:szCs w:val="32"/>
                <w:u w:val="single"/>
              </w:rPr>
              <w:lastRenderedPageBreak/>
              <w:t>內政部空勤三勇士子女生活照顧基金</w:t>
            </w:r>
          </w:p>
        </w:tc>
      </w:tr>
      <w:tr w:rsidR="001E64AB" w:rsidRPr="001E64AB" w:rsidTr="001E64AB">
        <w:trPr>
          <w:trHeight w:val="420"/>
        </w:trPr>
        <w:tc>
          <w:tcPr>
            <w:tcW w:w="0" w:type="auto"/>
            <w:gridSpan w:val="10"/>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 w:val="32"/>
                <w:szCs w:val="32"/>
              </w:rPr>
            </w:pPr>
            <w:r w:rsidRPr="001E64AB">
              <w:rPr>
                <w:rFonts w:ascii="標楷體" w:eastAsia="標楷體" w:hAnsi="標楷體" w:cs="新細明體" w:hint="eastAsia"/>
                <w:b/>
                <w:bCs/>
                <w:kern w:val="0"/>
                <w:sz w:val="32"/>
                <w:szCs w:val="32"/>
              </w:rPr>
              <w:t>收 支 餘 絀 預 計 表</w:t>
            </w:r>
          </w:p>
        </w:tc>
      </w:tr>
      <w:tr w:rsidR="001E64AB" w:rsidRPr="001E64AB" w:rsidTr="001E64AB">
        <w:trPr>
          <w:trHeight w:val="330"/>
        </w:trPr>
        <w:tc>
          <w:tcPr>
            <w:tcW w:w="0" w:type="auto"/>
            <w:gridSpan w:val="10"/>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中華民國108年度</w:t>
            </w:r>
          </w:p>
        </w:tc>
      </w:tr>
      <w:tr w:rsidR="001E64AB" w:rsidRPr="001E64AB" w:rsidTr="001E64AB">
        <w:trPr>
          <w:trHeight w:val="330"/>
        </w:trPr>
        <w:tc>
          <w:tcPr>
            <w:tcW w:w="0" w:type="auto"/>
            <w:gridSpan w:val="10"/>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(中華民國108年1月1日至108年6月30日止)</w:t>
            </w:r>
          </w:p>
        </w:tc>
      </w:tr>
      <w:tr w:rsidR="001E64AB" w:rsidRPr="001E64AB" w:rsidTr="001E64AB">
        <w:trPr>
          <w:trHeight w:val="345"/>
        </w:trPr>
        <w:tc>
          <w:tcPr>
            <w:tcW w:w="0" w:type="auto"/>
            <w:gridSpan w:val="10"/>
            <w:tcBorders>
              <w:top w:val="nil"/>
              <w:left w:val="nil"/>
              <w:bottom w:val="nil"/>
              <w:right w:val="nil"/>
            </w:tcBorders>
            <w:shd w:val="clear" w:color="auto" w:fill="auto"/>
            <w:noWrap/>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單位：新臺幣千元</w:t>
            </w:r>
          </w:p>
        </w:tc>
      </w:tr>
      <w:tr w:rsidR="001E64AB" w:rsidRPr="001E64AB" w:rsidTr="001E64AB">
        <w:trPr>
          <w:trHeight w:val="330"/>
        </w:trPr>
        <w:tc>
          <w:tcPr>
            <w:tcW w:w="0" w:type="auto"/>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前年度決算數</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科　　　目</w:t>
            </w:r>
          </w:p>
        </w:tc>
        <w:tc>
          <w:tcPr>
            <w:tcW w:w="0" w:type="auto"/>
            <w:gridSpan w:val="2"/>
            <w:tcBorders>
              <w:top w:val="single" w:sz="8" w:space="0" w:color="auto"/>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本年度預算數</w:t>
            </w:r>
          </w:p>
        </w:tc>
        <w:tc>
          <w:tcPr>
            <w:tcW w:w="0" w:type="auto"/>
            <w:gridSpan w:val="2"/>
            <w:tcBorders>
              <w:top w:val="single" w:sz="8" w:space="0" w:color="auto"/>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上年度預算數</w:t>
            </w:r>
          </w:p>
        </w:tc>
        <w:tc>
          <w:tcPr>
            <w:tcW w:w="0" w:type="auto"/>
            <w:gridSpan w:val="2"/>
            <w:tcBorders>
              <w:top w:val="single" w:sz="8" w:space="0" w:color="auto"/>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比較增減(-)</w:t>
            </w:r>
          </w:p>
        </w:tc>
        <w:tc>
          <w:tcPr>
            <w:tcW w:w="0" w:type="auto"/>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說     明</w:t>
            </w:r>
          </w:p>
        </w:tc>
      </w:tr>
      <w:tr w:rsidR="001E64AB" w:rsidRPr="001E64AB" w:rsidTr="001E64AB">
        <w:trPr>
          <w:trHeight w:val="33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金 額</w:t>
            </w:r>
          </w:p>
        </w:tc>
        <w:tc>
          <w:tcPr>
            <w:tcW w:w="0" w:type="auto"/>
            <w:tcBorders>
              <w:top w:val="nil"/>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E64AB" w:rsidRPr="001E64AB" w:rsidRDefault="001E64AB" w:rsidP="001E64AB">
            <w:pPr>
              <w:widowControl/>
              <w:rPr>
                <w:rFonts w:ascii="標楷體" w:eastAsia="標楷體" w:hAnsi="標楷體" w:cs="新細明體"/>
                <w:b/>
                <w:bCs/>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金 額</w:t>
            </w:r>
          </w:p>
        </w:tc>
        <w:tc>
          <w:tcPr>
            <w:tcW w:w="0" w:type="auto"/>
            <w:tcBorders>
              <w:top w:val="nil"/>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金 額</w:t>
            </w:r>
          </w:p>
        </w:tc>
        <w:tc>
          <w:tcPr>
            <w:tcW w:w="0" w:type="auto"/>
            <w:tcBorders>
              <w:top w:val="nil"/>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金 額</w:t>
            </w:r>
          </w:p>
        </w:tc>
        <w:tc>
          <w:tcPr>
            <w:tcW w:w="0" w:type="auto"/>
            <w:tcBorders>
              <w:top w:val="nil"/>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w:t>
            </w: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1E64AB" w:rsidRPr="001E64AB" w:rsidRDefault="001E64AB" w:rsidP="001E64AB">
            <w:pPr>
              <w:widowControl/>
              <w:rPr>
                <w:rFonts w:ascii="標楷體" w:eastAsia="標楷體" w:hAnsi="標楷體" w:cs="新細明體"/>
                <w:b/>
                <w:bCs/>
                <w:kern w:val="0"/>
                <w:szCs w:val="24"/>
              </w:rPr>
            </w:pPr>
          </w:p>
        </w:tc>
      </w:tr>
      <w:tr w:rsidR="001E64AB" w:rsidRPr="001E64AB" w:rsidTr="001E64AB">
        <w:trPr>
          <w:trHeight w:val="405"/>
        </w:trPr>
        <w:tc>
          <w:tcPr>
            <w:tcW w:w="0" w:type="auto"/>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114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100.00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總收入</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34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100.00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101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100.00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-67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66.34 </w:t>
            </w:r>
          </w:p>
        </w:tc>
        <w:tc>
          <w:tcPr>
            <w:tcW w:w="0" w:type="auto"/>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r>
      <w:tr w:rsidR="001E64AB" w:rsidRPr="001E64AB" w:rsidTr="001E64AB">
        <w:trPr>
          <w:trHeight w:val="465"/>
        </w:trPr>
        <w:tc>
          <w:tcPr>
            <w:tcW w:w="0" w:type="auto"/>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102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89.47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利息收入</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34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100.00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100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99.01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-66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66.00 </w:t>
            </w:r>
          </w:p>
        </w:tc>
        <w:tc>
          <w:tcPr>
            <w:tcW w:w="0" w:type="auto"/>
            <w:tcBorders>
              <w:top w:val="nil"/>
              <w:left w:val="nil"/>
              <w:bottom w:val="nil"/>
              <w:right w:val="single" w:sz="8" w:space="0" w:color="auto"/>
            </w:tcBorders>
            <w:shd w:val="clear" w:color="auto" w:fill="auto"/>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存款利息收入。</w:t>
            </w:r>
          </w:p>
        </w:tc>
      </w:tr>
      <w:tr w:rsidR="001E64AB" w:rsidRPr="001E64AB" w:rsidTr="001E64AB">
        <w:trPr>
          <w:trHeight w:val="630"/>
        </w:trPr>
        <w:tc>
          <w:tcPr>
            <w:tcW w:w="0" w:type="auto"/>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12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10.53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其他收入</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1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0.99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-1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100.00 </w:t>
            </w:r>
          </w:p>
        </w:tc>
        <w:tc>
          <w:tcPr>
            <w:tcW w:w="0" w:type="auto"/>
            <w:tcBorders>
              <w:top w:val="nil"/>
              <w:left w:val="nil"/>
              <w:bottom w:val="nil"/>
              <w:right w:val="single" w:sz="8" w:space="0" w:color="auto"/>
            </w:tcBorders>
            <w:shd w:val="clear" w:color="auto" w:fill="auto"/>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國稅局退還以前年度扣繳稅額。</w:t>
            </w:r>
          </w:p>
        </w:tc>
      </w:tr>
      <w:tr w:rsidR="001E64AB" w:rsidRPr="001E64AB" w:rsidTr="001E64AB">
        <w:trPr>
          <w:trHeight w:val="315"/>
        </w:trPr>
        <w:tc>
          <w:tcPr>
            <w:tcW w:w="0" w:type="auto"/>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8" w:space="0" w:color="auto"/>
            </w:tcBorders>
            <w:shd w:val="clear" w:color="auto" w:fill="auto"/>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r>
      <w:tr w:rsidR="001E64AB" w:rsidRPr="001E64AB" w:rsidTr="001E64AB">
        <w:trPr>
          <w:trHeight w:val="402"/>
        </w:trPr>
        <w:tc>
          <w:tcPr>
            <w:tcW w:w="0" w:type="auto"/>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412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361.40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總支出</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8,598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25,288.24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274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271.29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8,324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3,037.96 </w:t>
            </w:r>
          </w:p>
        </w:tc>
        <w:tc>
          <w:tcPr>
            <w:tcW w:w="0" w:type="auto"/>
            <w:tcBorders>
              <w:top w:val="nil"/>
              <w:left w:val="nil"/>
              <w:bottom w:val="nil"/>
              <w:right w:val="single" w:sz="8" w:space="0" w:color="auto"/>
            </w:tcBorders>
            <w:shd w:val="clear" w:color="auto" w:fill="auto"/>
            <w:noWrap/>
            <w:hideMark/>
          </w:tcPr>
          <w:p w:rsidR="001E64AB" w:rsidRPr="001E64AB" w:rsidRDefault="001E64AB" w:rsidP="001E64AB">
            <w:pPr>
              <w:widowControl/>
              <w:jc w:val="center"/>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r>
      <w:tr w:rsidR="001E64AB" w:rsidRPr="001E64AB" w:rsidTr="001E64AB">
        <w:trPr>
          <w:trHeight w:val="2520"/>
        </w:trPr>
        <w:tc>
          <w:tcPr>
            <w:tcW w:w="0" w:type="auto"/>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412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361.40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生活照顧金支出</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8,598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25,288.24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274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271.29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8,324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3,037.96 </w:t>
            </w:r>
          </w:p>
        </w:tc>
        <w:tc>
          <w:tcPr>
            <w:tcW w:w="0" w:type="auto"/>
            <w:tcBorders>
              <w:top w:val="nil"/>
              <w:left w:val="nil"/>
              <w:bottom w:val="nil"/>
              <w:right w:val="single" w:sz="8" w:space="0" w:color="auto"/>
            </w:tcBorders>
            <w:shd w:val="clear" w:color="auto" w:fill="auto"/>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本年度預算數8,598千元係：</w:t>
            </w:r>
            <w:r w:rsidRPr="001E64AB">
              <w:rPr>
                <w:rFonts w:ascii="標楷體" w:eastAsia="標楷體" w:hAnsi="標楷體" w:cs="新細明體" w:hint="eastAsia"/>
                <w:kern w:val="0"/>
                <w:sz w:val="22"/>
                <w:szCs w:val="22"/>
              </w:rPr>
              <w:br/>
              <w:t>1.殉職人員子女定期生活照顧金67千元。</w:t>
            </w:r>
            <w:r w:rsidRPr="001E64AB">
              <w:rPr>
                <w:rFonts w:ascii="標楷體" w:eastAsia="標楷體" w:hAnsi="標楷體" w:cs="新細明體" w:hint="eastAsia"/>
                <w:kern w:val="0"/>
                <w:sz w:val="22"/>
                <w:szCs w:val="22"/>
              </w:rPr>
              <w:br/>
              <w:t>2.信託剩餘款平均撥付照顧對象8,531千元。</w:t>
            </w:r>
          </w:p>
        </w:tc>
      </w:tr>
      <w:tr w:rsidR="001E64AB" w:rsidRPr="001E64AB" w:rsidTr="001E64AB">
        <w:trPr>
          <w:trHeight w:val="402"/>
        </w:trPr>
        <w:tc>
          <w:tcPr>
            <w:tcW w:w="0" w:type="auto"/>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4"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c>
          <w:tcPr>
            <w:tcW w:w="0" w:type="auto"/>
            <w:tcBorders>
              <w:top w:val="nil"/>
              <w:left w:val="nil"/>
              <w:bottom w:val="nil"/>
              <w:right w:val="single" w:sz="8" w:space="0" w:color="auto"/>
            </w:tcBorders>
            <w:shd w:val="clear" w:color="auto" w:fill="auto"/>
            <w:noWrap/>
            <w:hideMark/>
          </w:tcPr>
          <w:p w:rsidR="001E64AB" w:rsidRPr="001E64AB" w:rsidRDefault="001E64AB" w:rsidP="001E64AB">
            <w:pPr>
              <w:widowControl/>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r>
      <w:tr w:rsidR="001E64AB" w:rsidRPr="001E64AB" w:rsidTr="001E64AB">
        <w:trPr>
          <w:trHeight w:val="402"/>
        </w:trPr>
        <w:tc>
          <w:tcPr>
            <w:tcW w:w="0" w:type="auto"/>
            <w:tcBorders>
              <w:top w:val="nil"/>
              <w:left w:val="single" w:sz="8" w:space="0" w:color="auto"/>
              <w:bottom w:val="single" w:sz="4" w:space="0" w:color="auto"/>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-298 </w:t>
            </w:r>
          </w:p>
        </w:tc>
        <w:tc>
          <w:tcPr>
            <w:tcW w:w="0" w:type="auto"/>
            <w:tcBorders>
              <w:top w:val="nil"/>
              <w:left w:val="nil"/>
              <w:bottom w:val="single" w:sz="4" w:space="0" w:color="auto"/>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-261.40 </w:t>
            </w:r>
          </w:p>
        </w:tc>
        <w:tc>
          <w:tcPr>
            <w:tcW w:w="0" w:type="auto"/>
            <w:tcBorders>
              <w:top w:val="nil"/>
              <w:left w:val="nil"/>
              <w:bottom w:val="single" w:sz="4" w:space="0" w:color="auto"/>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本期賸餘（短絀）</w:t>
            </w:r>
          </w:p>
        </w:tc>
        <w:tc>
          <w:tcPr>
            <w:tcW w:w="0" w:type="auto"/>
            <w:tcBorders>
              <w:top w:val="nil"/>
              <w:left w:val="nil"/>
              <w:bottom w:val="single" w:sz="4" w:space="0" w:color="auto"/>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-8,564 </w:t>
            </w:r>
          </w:p>
        </w:tc>
        <w:tc>
          <w:tcPr>
            <w:tcW w:w="0" w:type="auto"/>
            <w:tcBorders>
              <w:top w:val="nil"/>
              <w:left w:val="nil"/>
              <w:bottom w:val="single" w:sz="4" w:space="0" w:color="auto"/>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-25,188.24 </w:t>
            </w:r>
          </w:p>
        </w:tc>
        <w:tc>
          <w:tcPr>
            <w:tcW w:w="0" w:type="auto"/>
            <w:tcBorders>
              <w:top w:val="nil"/>
              <w:left w:val="nil"/>
              <w:bottom w:val="single" w:sz="4" w:space="0" w:color="auto"/>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-173 </w:t>
            </w:r>
          </w:p>
        </w:tc>
        <w:tc>
          <w:tcPr>
            <w:tcW w:w="0" w:type="auto"/>
            <w:tcBorders>
              <w:top w:val="nil"/>
              <w:left w:val="nil"/>
              <w:bottom w:val="single" w:sz="4" w:space="0" w:color="auto"/>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-171.29 </w:t>
            </w:r>
          </w:p>
        </w:tc>
        <w:tc>
          <w:tcPr>
            <w:tcW w:w="0" w:type="auto"/>
            <w:tcBorders>
              <w:top w:val="nil"/>
              <w:left w:val="nil"/>
              <w:bottom w:val="single" w:sz="4" w:space="0" w:color="auto"/>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-8,391 </w:t>
            </w:r>
          </w:p>
        </w:tc>
        <w:tc>
          <w:tcPr>
            <w:tcW w:w="0" w:type="auto"/>
            <w:tcBorders>
              <w:top w:val="nil"/>
              <w:left w:val="nil"/>
              <w:bottom w:val="single" w:sz="4" w:space="0" w:color="auto"/>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4,850.29 </w:t>
            </w:r>
          </w:p>
        </w:tc>
        <w:tc>
          <w:tcPr>
            <w:tcW w:w="0" w:type="auto"/>
            <w:tcBorders>
              <w:top w:val="nil"/>
              <w:left w:val="nil"/>
              <w:bottom w:val="single" w:sz="4" w:space="0" w:color="auto"/>
              <w:right w:val="single" w:sz="8"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 w:val="22"/>
                <w:szCs w:val="22"/>
              </w:rPr>
            </w:pPr>
            <w:r w:rsidRPr="001E64AB">
              <w:rPr>
                <w:rFonts w:ascii="標楷體" w:eastAsia="標楷體" w:hAnsi="標楷體" w:cs="新細明體" w:hint="eastAsia"/>
                <w:kern w:val="0"/>
                <w:sz w:val="22"/>
                <w:szCs w:val="22"/>
              </w:rPr>
              <w:t xml:space="preserve">　</w:t>
            </w:r>
          </w:p>
        </w:tc>
      </w:tr>
    </w:tbl>
    <w:p w:rsidR="00780CF0" w:rsidRDefault="00780CF0">
      <w:pPr>
        <w:widowControl/>
        <w:rPr>
          <w:rFonts w:eastAsia="標楷體"/>
          <w:sz w:val="72"/>
        </w:rPr>
      </w:pPr>
    </w:p>
    <w:p w:rsidR="001E64AB" w:rsidRDefault="001E64AB">
      <w:pPr>
        <w:widowControl/>
        <w:rPr>
          <w:rFonts w:eastAsia="標楷體"/>
          <w:sz w:val="72"/>
        </w:rPr>
      </w:pPr>
      <w:r>
        <w:rPr>
          <w:rFonts w:eastAsia="標楷體"/>
          <w:sz w:val="72"/>
        </w:rPr>
        <w:br w:type="page"/>
      </w:r>
    </w:p>
    <w:tbl>
      <w:tblPr>
        <w:tblW w:w="10456" w:type="dxa"/>
        <w:tblCellMar>
          <w:left w:w="28" w:type="dxa"/>
          <w:right w:w="28" w:type="dxa"/>
        </w:tblCellMar>
        <w:tblLook w:val="04A0" w:firstRow="1" w:lastRow="0" w:firstColumn="1" w:lastColumn="0" w:noHBand="0" w:noVBand="1"/>
      </w:tblPr>
      <w:tblGrid>
        <w:gridCol w:w="1500"/>
        <w:gridCol w:w="1329"/>
        <w:gridCol w:w="2973"/>
        <w:gridCol w:w="1822"/>
        <w:gridCol w:w="1000"/>
        <w:gridCol w:w="1832"/>
      </w:tblGrid>
      <w:tr w:rsidR="001E64AB" w:rsidRPr="001E64AB" w:rsidTr="001E64AB">
        <w:trPr>
          <w:trHeight w:val="420"/>
        </w:trPr>
        <w:tc>
          <w:tcPr>
            <w:tcW w:w="10456" w:type="dxa"/>
            <w:gridSpan w:val="6"/>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b/>
                <w:bCs/>
                <w:kern w:val="0"/>
                <w:sz w:val="32"/>
                <w:szCs w:val="32"/>
                <w:u w:val="single"/>
              </w:rPr>
            </w:pPr>
            <w:r w:rsidRPr="001E64AB">
              <w:rPr>
                <w:rFonts w:ascii="標楷體" w:eastAsia="標楷體" w:hAnsi="標楷體" w:cs="新細明體" w:hint="eastAsia"/>
                <w:b/>
                <w:bCs/>
                <w:kern w:val="0"/>
                <w:sz w:val="32"/>
                <w:szCs w:val="32"/>
                <w:u w:val="single"/>
              </w:rPr>
              <w:lastRenderedPageBreak/>
              <w:t>內政部空勤三勇士子女生活照顧基</w:t>
            </w:r>
            <w:r w:rsidRPr="001E64AB">
              <w:rPr>
                <w:rFonts w:ascii="標楷體" w:eastAsia="標楷體" w:hAnsi="標楷體" w:cs="新細明體" w:hint="eastAsia"/>
                <w:b/>
                <w:bCs/>
                <w:kern w:val="0"/>
                <w:sz w:val="32"/>
                <w:szCs w:val="32"/>
              </w:rPr>
              <w:t>金</w:t>
            </w:r>
          </w:p>
        </w:tc>
      </w:tr>
      <w:tr w:rsidR="001E64AB" w:rsidRPr="001E64AB" w:rsidTr="001E64AB">
        <w:trPr>
          <w:trHeight w:val="420"/>
        </w:trPr>
        <w:tc>
          <w:tcPr>
            <w:tcW w:w="10456" w:type="dxa"/>
            <w:gridSpan w:val="6"/>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 w:val="32"/>
                <w:szCs w:val="32"/>
              </w:rPr>
            </w:pPr>
            <w:r w:rsidRPr="001E64AB">
              <w:rPr>
                <w:rFonts w:ascii="標楷體" w:eastAsia="標楷體" w:hAnsi="標楷體" w:cs="新細明體" w:hint="eastAsia"/>
                <w:b/>
                <w:bCs/>
                <w:kern w:val="0"/>
                <w:sz w:val="32"/>
                <w:szCs w:val="32"/>
              </w:rPr>
              <w:t>餘 絀 撥 補 預 計 表</w:t>
            </w:r>
          </w:p>
        </w:tc>
      </w:tr>
      <w:tr w:rsidR="001E64AB" w:rsidRPr="001E64AB" w:rsidTr="001E64AB">
        <w:trPr>
          <w:trHeight w:val="330"/>
        </w:trPr>
        <w:tc>
          <w:tcPr>
            <w:tcW w:w="10456" w:type="dxa"/>
            <w:gridSpan w:val="6"/>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中華民國108年度</w:t>
            </w:r>
          </w:p>
        </w:tc>
      </w:tr>
      <w:tr w:rsidR="001E64AB" w:rsidRPr="001E64AB" w:rsidTr="001E64AB">
        <w:trPr>
          <w:trHeight w:val="330"/>
        </w:trPr>
        <w:tc>
          <w:tcPr>
            <w:tcW w:w="10456" w:type="dxa"/>
            <w:gridSpan w:val="6"/>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(中華民國108年1月1日至108年6月30日止)</w:t>
            </w:r>
          </w:p>
        </w:tc>
      </w:tr>
      <w:tr w:rsidR="001E64AB" w:rsidRPr="001E64AB" w:rsidTr="001E64AB">
        <w:trPr>
          <w:trHeight w:val="345"/>
        </w:trPr>
        <w:tc>
          <w:tcPr>
            <w:tcW w:w="10456" w:type="dxa"/>
            <w:gridSpan w:val="6"/>
            <w:tcBorders>
              <w:top w:val="nil"/>
              <w:left w:val="nil"/>
              <w:bottom w:val="nil"/>
              <w:right w:val="nil"/>
            </w:tcBorders>
            <w:shd w:val="clear" w:color="auto" w:fill="auto"/>
            <w:noWrap/>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單位：新臺幣千元</w:t>
            </w:r>
          </w:p>
        </w:tc>
      </w:tr>
      <w:tr w:rsidR="001E64AB" w:rsidRPr="001E64AB" w:rsidTr="001E64AB">
        <w:trPr>
          <w:trHeight w:val="330"/>
        </w:trPr>
        <w:tc>
          <w:tcPr>
            <w:tcW w:w="282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上 年 度 預 算 數</w:t>
            </w:r>
          </w:p>
        </w:tc>
        <w:tc>
          <w:tcPr>
            <w:tcW w:w="297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項　　　　目</w:t>
            </w:r>
          </w:p>
        </w:tc>
        <w:tc>
          <w:tcPr>
            <w:tcW w:w="2822" w:type="dxa"/>
            <w:gridSpan w:val="2"/>
            <w:tcBorders>
              <w:top w:val="single" w:sz="8" w:space="0" w:color="auto"/>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本 年 度 預 算 數</w:t>
            </w:r>
          </w:p>
        </w:tc>
        <w:tc>
          <w:tcPr>
            <w:tcW w:w="183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說     　明</w:t>
            </w:r>
          </w:p>
        </w:tc>
      </w:tr>
      <w:tr w:rsidR="001E64AB" w:rsidRPr="001E64AB" w:rsidTr="001E64AB">
        <w:trPr>
          <w:trHeight w:val="330"/>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金   額</w:t>
            </w:r>
          </w:p>
        </w:tc>
        <w:tc>
          <w:tcPr>
            <w:tcW w:w="1329" w:type="dxa"/>
            <w:tcBorders>
              <w:top w:val="nil"/>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w:t>
            </w:r>
          </w:p>
        </w:tc>
        <w:tc>
          <w:tcPr>
            <w:tcW w:w="2973" w:type="dxa"/>
            <w:vMerge/>
            <w:tcBorders>
              <w:top w:val="single" w:sz="8" w:space="0" w:color="auto"/>
              <w:left w:val="single" w:sz="4" w:space="0" w:color="auto"/>
              <w:bottom w:val="single" w:sz="4" w:space="0" w:color="auto"/>
              <w:right w:val="single" w:sz="4" w:space="0" w:color="auto"/>
            </w:tcBorders>
            <w:vAlign w:val="center"/>
            <w:hideMark/>
          </w:tcPr>
          <w:p w:rsidR="001E64AB" w:rsidRPr="001E64AB" w:rsidRDefault="001E64AB" w:rsidP="001E64AB">
            <w:pPr>
              <w:widowControl/>
              <w:rPr>
                <w:rFonts w:ascii="標楷體" w:eastAsia="標楷體" w:hAnsi="標楷體" w:cs="新細明體"/>
                <w:b/>
                <w:bCs/>
                <w:kern w:val="0"/>
                <w:szCs w:val="24"/>
              </w:rPr>
            </w:pPr>
          </w:p>
        </w:tc>
        <w:tc>
          <w:tcPr>
            <w:tcW w:w="1822" w:type="dxa"/>
            <w:tcBorders>
              <w:top w:val="nil"/>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金   額</w:t>
            </w:r>
          </w:p>
        </w:tc>
        <w:tc>
          <w:tcPr>
            <w:tcW w:w="1000" w:type="dxa"/>
            <w:tcBorders>
              <w:top w:val="nil"/>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w:t>
            </w:r>
          </w:p>
        </w:tc>
        <w:tc>
          <w:tcPr>
            <w:tcW w:w="1832" w:type="dxa"/>
            <w:vMerge/>
            <w:tcBorders>
              <w:top w:val="single" w:sz="8" w:space="0" w:color="auto"/>
              <w:left w:val="single" w:sz="4" w:space="0" w:color="auto"/>
              <w:bottom w:val="single" w:sz="4" w:space="0" w:color="auto"/>
              <w:right w:val="single" w:sz="8" w:space="0" w:color="auto"/>
            </w:tcBorders>
            <w:vAlign w:val="center"/>
            <w:hideMark/>
          </w:tcPr>
          <w:p w:rsidR="001E64AB" w:rsidRPr="001E64AB" w:rsidRDefault="001E64AB" w:rsidP="001E64AB">
            <w:pPr>
              <w:widowControl/>
              <w:rPr>
                <w:rFonts w:ascii="標楷體" w:eastAsia="標楷體" w:hAnsi="標楷體" w:cs="新細明體"/>
                <w:b/>
                <w:bCs/>
                <w:kern w:val="0"/>
                <w:szCs w:val="24"/>
              </w:rPr>
            </w:pPr>
          </w:p>
        </w:tc>
      </w:tr>
      <w:tr w:rsidR="001E64AB" w:rsidRPr="001E64AB" w:rsidTr="001E64AB">
        <w:trPr>
          <w:trHeight w:val="402"/>
        </w:trPr>
        <w:tc>
          <w:tcPr>
            <w:tcW w:w="1500"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4,670 </w:t>
            </w:r>
          </w:p>
        </w:tc>
        <w:tc>
          <w:tcPr>
            <w:tcW w:w="1329"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100.00 </w:t>
            </w:r>
          </w:p>
        </w:tc>
        <w:tc>
          <w:tcPr>
            <w:tcW w:w="2973" w:type="dxa"/>
            <w:tcBorders>
              <w:top w:val="nil"/>
              <w:left w:val="nil"/>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短絀之部</w:t>
            </w:r>
          </w:p>
        </w:tc>
        <w:tc>
          <w:tcPr>
            <w:tcW w:w="1822"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13,216 </w:t>
            </w:r>
          </w:p>
        </w:tc>
        <w:tc>
          <w:tcPr>
            <w:tcW w:w="1000"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100.00 </w:t>
            </w:r>
          </w:p>
        </w:tc>
        <w:tc>
          <w:tcPr>
            <w:tcW w:w="1832"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402"/>
        </w:trPr>
        <w:tc>
          <w:tcPr>
            <w:tcW w:w="1500"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173 </w:t>
            </w:r>
          </w:p>
        </w:tc>
        <w:tc>
          <w:tcPr>
            <w:tcW w:w="1329"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3.70 </w:t>
            </w:r>
          </w:p>
        </w:tc>
        <w:tc>
          <w:tcPr>
            <w:tcW w:w="2973" w:type="dxa"/>
            <w:tcBorders>
              <w:top w:val="nil"/>
              <w:left w:val="nil"/>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本期短絀</w:t>
            </w:r>
          </w:p>
        </w:tc>
        <w:tc>
          <w:tcPr>
            <w:tcW w:w="1822"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8,564 </w:t>
            </w:r>
          </w:p>
        </w:tc>
        <w:tc>
          <w:tcPr>
            <w:tcW w:w="1000"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64.80 </w:t>
            </w:r>
          </w:p>
        </w:tc>
        <w:tc>
          <w:tcPr>
            <w:tcW w:w="1832"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 w:val="20"/>
              </w:rPr>
            </w:pPr>
            <w:r w:rsidRPr="001E64AB">
              <w:rPr>
                <w:rFonts w:ascii="標楷體" w:eastAsia="標楷體" w:hAnsi="標楷體" w:cs="新細明體" w:hint="eastAsia"/>
                <w:kern w:val="0"/>
                <w:sz w:val="20"/>
              </w:rPr>
              <w:t xml:space="preserve">　</w:t>
            </w:r>
          </w:p>
        </w:tc>
      </w:tr>
      <w:tr w:rsidR="001E64AB" w:rsidRPr="001E64AB" w:rsidTr="001E64AB">
        <w:trPr>
          <w:trHeight w:val="402"/>
        </w:trPr>
        <w:tc>
          <w:tcPr>
            <w:tcW w:w="1500"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4,497 </w:t>
            </w:r>
          </w:p>
        </w:tc>
        <w:tc>
          <w:tcPr>
            <w:tcW w:w="1329"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96.30 </w:t>
            </w:r>
          </w:p>
        </w:tc>
        <w:tc>
          <w:tcPr>
            <w:tcW w:w="2973" w:type="dxa"/>
            <w:tcBorders>
              <w:top w:val="nil"/>
              <w:left w:val="nil"/>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前期待填補之短絀</w:t>
            </w:r>
          </w:p>
        </w:tc>
        <w:tc>
          <w:tcPr>
            <w:tcW w:w="1822"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4,652 </w:t>
            </w:r>
          </w:p>
        </w:tc>
        <w:tc>
          <w:tcPr>
            <w:tcW w:w="1000"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35.20 </w:t>
            </w:r>
          </w:p>
        </w:tc>
        <w:tc>
          <w:tcPr>
            <w:tcW w:w="1832"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402"/>
        </w:trPr>
        <w:tc>
          <w:tcPr>
            <w:tcW w:w="1500"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329"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2973" w:type="dxa"/>
            <w:tcBorders>
              <w:top w:val="nil"/>
              <w:left w:val="nil"/>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822"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000"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832"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402"/>
        </w:trPr>
        <w:tc>
          <w:tcPr>
            <w:tcW w:w="1500"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 </w:t>
            </w:r>
          </w:p>
        </w:tc>
        <w:tc>
          <w:tcPr>
            <w:tcW w:w="1329"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 </w:t>
            </w:r>
          </w:p>
        </w:tc>
        <w:tc>
          <w:tcPr>
            <w:tcW w:w="2973" w:type="dxa"/>
            <w:tcBorders>
              <w:top w:val="nil"/>
              <w:left w:val="nil"/>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填補之部</w:t>
            </w:r>
          </w:p>
        </w:tc>
        <w:tc>
          <w:tcPr>
            <w:tcW w:w="1822"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13,216 </w:t>
            </w:r>
          </w:p>
        </w:tc>
        <w:tc>
          <w:tcPr>
            <w:tcW w:w="1000"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100.00 </w:t>
            </w:r>
          </w:p>
        </w:tc>
        <w:tc>
          <w:tcPr>
            <w:tcW w:w="1832"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402"/>
        </w:trPr>
        <w:tc>
          <w:tcPr>
            <w:tcW w:w="1500"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329"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2973" w:type="dxa"/>
            <w:tcBorders>
              <w:top w:val="nil"/>
              <w:left w:val="nil"/>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折減基金</w:t>
            </w:r>
          </w:p>
        </w:tc>
        <w:tc>
          <w:tcPr>
            <w:tcW w:w="1822"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13,216 </w:t>
            </w:r>
          </w:p>
        </w:tc>
        <w:tc>
          <w:tcPr>
            <w:tcW w:w="1000"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100.00 </w:t>
            </w:r>
          </w:p>
        </w:tc>
        <w:tc>
          <w:tcPr>
            <w:tcW w:w="1832"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402"/>
        </w:trPr>
        <w:tc>
          <w:tcPr>
            <w:tcW w:w="1500"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329"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2973" w:type="dxa"/>
            <w:tcBorders>
              <w:top w:val="nil"/>
              <w:left w:val="nil"/>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822"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000"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832"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7E47ED">
        <w:trPr>
          <w:trHeight w:val="6792"/>
        </w:trPr>
        <w:tc>
          <w:tcPr>
            <w:tcW w:w="1500" w:type="dxa"/>
            <w:tcBorders>
              <w:top w:val="nil"/>
              <w:left w:val="single" w:sz="8" w:space="0" w:color="auto"/>
              <w:bottom w:val="single" w:sz="4" w:space="0" w:color="auto"/>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4,670 </w:t>
            </w:r>
          </w:p>
        </w:tc>
        <w:tc>
          <w:tcPr>
            <w:tcW w:w="1329" w:type="dxa"/>
            <w:tcBorders>
              <w:top w:val="nil"/>
              <w:left w:val="nil"/>
              <w:bottom w:val="single" w:sz="4" w:space="0" w:color="auto"/>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100.00 </w:t>
            </w:r>
          </w:p>
        </w:tc>
        <w:tc>
          <w:tcPr>
            <w:tcW w:w="2973" w:type="dxa"/>
            <w:tcBorders>
              <w:top w:val="nil"/>
              <w:left w:val="nil"/>
              <w:bottom w:val="single" w:sz="4" w:space="0" w:color="auto"/>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待填補之短絀</w:t>
            </w:r>
          </w:p>
        </w:tc>
        <w:tc>
          <w:tcPr>
            <w:tcW w:w="1822" w:type="dxa"/>
            <w:tcBorders>
              <w:top w:val="nil"/>
              <w:left w:val="nil"/>
              <w:bottom w:val="single" w:sz="4" w:space="0" w:color="auto"/>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   </w:t>
            </w:r>
          </w:p>
        </w:tc>
        <w:tc>
          <w:tcPr>
            <w:tcW w:w="1000" w:type="dxa"/>
            <w:tcBorders>
              <w:top w:val="nil"/>
              <w:left w:val="nil"/>
              <w:bottom w:val="single" w:sz="4" w:space="0" w:color="auto"/>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   </w:t>
            </w:r>
          </w:p>
        </w:tc>
        <w:tc>
          <w:tcPr>
            <w:tcW w:w="1832" w:type="dxa"/>
            <w:tcBorders>
              <w:top w:val="nil"/>
              <w:left w:val="nil"/>
              <w:bottom w:val="single" w:sz="4" w:space="0" w:color="auto"/>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bl>
    <w:p w:rsidR="001E64AB" w:rsidRDefault="001E64AB">
      <w:pPr>
        <w:widowControl/>
        <w:rPr>
          <w:rFonts w:eastAsia="標楷體"/>
          <w:sz w:val="72"/>
        </w:rPr>
      </w:pPr>
    </w:p>
    <w:tbl>
      <w:tblPr>
        <w:tblW w:w="10017" w:type="dxa"/>
        <w:tblCellMar>
          <w:left w:w="28" w:type="dxa"/>
          <w:right w:w="28" w:type="dxa"/>
        </w:tblCellMar>
        <w:tblLook w:val="04A0" w:firstRow="1" w:lastRow="0" w:firstColumn="1" w:lastColumn="0" w:noHBand="0" w:noVBand="1"/>
      </w:tblPr>
      <w:tblGrid>
        <w:gridCol w:w="5001"/>
        <w:gridCol w:w="3383"/>
        <w:gridCol w:w="1633"/>
      </w:tblGrid>
      <w:tr w:rsidR="001E64AB" w:rsidRPr="001E64AB" w:rsidTr="001E64AB">
        <w:trPr>
          <w:trHeight w:val="420"/>
        </w:trPr>
        <w:tc>
          <w:tcPr>
            <w:tcW w:w="10017" w:type="dxa"/>
            <w:gridSpan w:val="3"/>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b/>
                <w:bCs/>
                <w:kern w:val="0"/>
                <w:sz w:val="32"/>
                <w:szCs w:val="32"/>
                <w:u w:val="single"/>
              </w:rPr>
            </w:pPr>
            <w:r w:rsidRPr="001E64AB">
              <w:rPr>
                <w:rFonts w:ascii="標楷體" w:eastAsia="標楷體" w:hAnsi="標楷體" w:cs="新細明體" w:hint="eastAsia"/>
                <w:b/>
                <w:bCs/>
                <w:kern w:val="0"/>
                <w:sz w:val="32"/>
                <w:szCs w:val="32"/>
                <w:u w:val="single"/>
              </w:rPr>
              <w:lastRenderedPageBreak/>
              <w:t>內政部空勤三勇士子女生活照顧基金</w:t>
            </w:r>
          </w:p>
        </w:tc>
      </w:tr>
      <w:tr w:rsidR="001E64AB" w:rsidRPr="001E64AB" w:rsidTr="001E64AB">
        <w:trPr>
          <w:trHeight w:val="420"/>
        </w:trPr>
        <w:tc>
          <w:tcPr>
            <w:tcW w:w="10017" w:type="dxa"/>
            <w:gridSpan w:val="3"/>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 w:val="32"/>
                <w:szCs w:val="32"/>
              </w:rPr>
            </w:pPr>
            <w:r w:rsidRPr="001E64AB">
              <w:rPr>
                <w:rFonts w:ascii="標楷體" w:eastAsia="標楷體" w:hAnsi="標楷體" w:cs="新細明體" w:hint="eastAsia"/>
                <w:b/>
                <w:bCs/>
                <w:kern w:val="0"/>
                <w:sz w:val="32"/>
                <w:szCs w:val="32"/>
              </w:rPr>
              <w:t>現 金 流 量 預 計 表</w:t>
            </w:r>
          </w:p>
        </w:tc>
      </w:tr>
      <w:tr w:rsidR="001E64AB" w:rsidRPr="001E64AB" w:rsidTr="001E64AB">
        <w:trPr>
          <w:trHeight w:val="330"/>
        </w:trPr>
        <w:tc>
          <w:tcPr>
            <w:tcW w:w="10017" w:type="dxa"/>
            <w:gridSpan w:val="3"/>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中華民國108年度</w:t>
            </w:r>
          </w:p>
        </w:tc>
      </w:tr>
      <w:tr w:rsidR="001E64AB" w:rsidRPr="001E64AB" w:rsidTr="001E64AB">
        <w:trPr>
          <w:trHeight w:val="330"/>
        </w:trPr>
        <w:tc>
          <w:tcPr>
            <w:tcW w:w="10017" w:type="dxa"/>
            <w:gridSpan w:val="3"/>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(中華民國108年1月1日至108年6月30日止)</w:t>
            </w:r>
          </w:p>
        </w:tc>
      </w:tr>
      <w:tr w:rsidR="001E64AB" w:rsidRPr="001E64AB" w:rsidTr="001E64AB">
        <w:trPr>
          <w:trHeight w:val="345"/>
        </w:trPr>
        <w:tc>
          <w:tcPr>
            <w:tcW w:w="10017" w:type="dxa"/>
            <w:gridSpan w:val="3"/>
            <w:tcBorders>
              <w:top w:val="nil"/>
              <w:left w:val="nil"/>
              <w:bottom w:val="nil"/>
              <w:right w:val="nil"/>
            </w:tcBorders>
            <w:shd w:val="clear" w:color="auto" w:fill="auto"/>
            <w:noWrap/>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單位：新臺幣千元</w:t>
            </w:r>
          </w:p>
        </w:tc>
      </w:tr>
      <w:tr w:rsidR="001E64AB" w:rsidRPr="001E64AB" w:rsidTr="001E64AB">
        <w:trPr>
          <w:trHeight w:val="690"/>
        </w:trPr>
        <w:tc>
          <w:tcPr>
            <w:tcW w:w="50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項                    目</w:t>
            </w:r>
          </w:p>
        </w:tc>
        <w:tc>
          <w:tcPr>
            <w:tcW w:w="3383" w:type="dxa"/>
            <w:tcBorders>
              <w:top w:val="single" w:sz="8" w:space="0" w:color="auto"/>
              <w:left w:val="nil"/>
              <w:bottom w:val="single" w:sz="4"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預      算      數</w:t>
            </w:r>
          </w:p>
        </w:tc>
        <w:tc>
          <w:tcPr>
            <w:tcW w:w="1633" w:type="dxa"/>
            <w:tcBorders>
              <w:top w:val="single" w:sz="8" w:space="0" w:color="auto"/>
              <w:left w:val="nil"/>
              <w:bottom w:val="single" w:sz="4" w:space="0" w:color="auto"/>
              <w:right w:val="single" w:sz="8"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說       明</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業務活動之現金流量</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本期賸餘（短絀）</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-8,564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利息股利之調整</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-34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未計利息股利之本期賸餘（短絀）</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-8,598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調整非現金項目</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未計利息股利之現金流入（流出－）</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-8,598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收取利息</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34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收取股利</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支付利息</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9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業務活動之淨現金流入（流出－）</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-8,564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9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投資活動之現金流量</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投資活動之淨現金流入（流出－）</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籌資活動之現金流量</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籌資活動之淨現金流入（流出－）</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現金及約當現金之淨增（淨減－）</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-8,564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3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9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期初現金及約當現金</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8,564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390"/>
        </w:trPr>
        <w:tc>
          <w:tcPr>
            <w:tcW w:w="5001" w:type="dxa"/>
            <w:tcBorders>
              <w:top w:val="nil"/>
              <w:left w:val="single" w:sz="8" w:space="0" w:color="auto"/>
              <w:bottom w:val="nil"/>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3383" w:type="dxa"/>
            <w:tcBorders>
              <w:top w:val="nil"/>
              <w:left w:val="nil"/>
              <w:bottom w:val="nil"/>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633" w:type="dxa"/>
            <w:tcBorders>
              <w:top w:val="nil"/>
              <w:left w:val="nil"/>
              <w:bottom w:val="nil"/>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7E47ED">
        <w:trPr>
          <w:trHeight w:val="1842"/>
        </w:trPr>
        <w:tc>
          <w:tcPr>
            <w:tcW w:w="5001" w:type="dxa"/>
            <w:tcBorders>
              <w:top w:val="nil"/>
              <w:left w:val="single" w:sz="8" w:space="0" w:color="auto"/>
              <w:bottom w:val="single" w:sz="4" w:space="0" w:color="auto"/>
              <w:right w:val="single" w:sz="4" w:space="0" w:color="auto"/>
            </w:tcBorders>
            <w:shd w:val="clear" w:color="auto" w:fill="auto"/>
            <w:noWrap/>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期末現金及約當現金</w:t>
            </w:r>
          </w:p>
        </w:tc>
        <w:tc>
          <w:tcPr>
            <w:tcW w:w="3383" w:type="dxa"/>
            <w:tcBorders>
              <w:top w:val="nil"/>
              <w:left w:val="nil"/>
              <w:bottom w:val="single" w:sz="4" w:space="0" w:color="auto"/>
              <w:right w:val="single" w:sz="4" w:space="0" w:color="auto"/>
            </w:tcBorders>
            <w:shd w:val="clear" w:color="auto" w:fill="auto"/>
            <w:noWrap/>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   </w:t>
            </w:r>
          </w:p>
        </w:tc>
        <w:tc>
          <w:tcPr>
            <w:tcW w:w="1633" w:type="dxa"/>
            <w:tcBorders>
              <w:top w:val="nil"/>
              <w:left w:val="nil"/>
              <w:bottom w:val="single" w:sz="4" w:space="0" w:color="auto"/>
              <w:right w:val="single" w:sz="8" w:space="0" w:color="auto"/>
            </w:tcBorders>
            <w:shd w:val="clear" w:color="auto" w:fill="auto"/>
            <w:noWrap/>
            <w:vAlign w:val="center"/>
            <w:hideMark/>
          </w:tcPr>
          <w:p w:rsidR="001E64AB" w:rsidRPr="001E64AB" w:rsidRDefault="001E64AB" w:rsidP="001E64AB">
            <w:pPr>
              <w:widowControl/>
              <w:jc w:val="both"/>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bl>
    <w:p w:rsidR="001E64AB" w:rsidRDefault="001E64AB">
      <w:pPr>
        <w:widowControl/>
        <w:rPr>
          <w:rFonts w:eastAsia="標楷體"/>
          <w:sz w:val="72"/>
        </w:rPr>
      </w:pPr>
    </w:p>
    <w:p w:rsidR="00780CF0" w:rsidRDefault="00780CF0" w:rsidP="00780CF0">
      <w:pPr>
        <w:jc w:val="center"/>
        <w:rPr>
          <w:rFonts w:eastAsia="標楷體"/>
          <w:sz w:val="72"/>
        </w:rPr>
      </w:pPr>
    </w:p>
    <w:p w:rsidR="001E64AB" w:rsidRDefault="001E64AB" w:rsidP="00780CF0">
      <w:pPr>
        <w:jc w:val="center"/>
        <w:rPr>
          <w:rFonts w:eastAsia="標楷體"/>
          <w:sz w:val="72"/>
        </w:rPr>
      </w:pPr>
    </w:p>
    <w:p w:rsidR="001E64AB" w:rsidRDefault="001E64AB" w:rsidP="00780CF0">
      <w:pPr>
        <w:jc w:val="center"/>
        <w:rPr>
          <w:rFonts w:eastAsia="標楷體"/>
          <w:sz w:val="72"/>
        </w:rPr>
      </w:pPr>
    </w:p>
    <w:p w:rsidR="001E64AB" w:rsidRDefault="001E64AB" w:rsidP="00780CF0">
      <w:pPr>
        <w:jc w:val="center"/>
        <w:rPr>
          <w:rFonts w:eastAsia="標楷體"/>
          <w:sz w:val="72"/>
        </w:rPr>
      </w:pPr>
    </w:p>
    <w:p w:rsidR="001E64AB" w:rsidRDefault="001E64AB" w:rsidP="00780CF0">
      <w:pPr>
        <w:jc w:val="center"/>
        <w:rPr>
          <w:rFonts w:eastAsia="標楷體"/>
          <w:sz w:val="72"/>
        </w:rPr>
      </w:pPr>
    </w:p>
    <w:p w:rsidR="001E64AB" w:rsidRPr="001E64AB" w:rsidRDefault="001E64AB" w:rsidP="00780CF0">
      <w:pPr>
        <w:jc w:val="center"/>
        <w:rPr>
          <w:rFonts w:eastAsia="標楷體"/>
          <w:b/>
          <w:sz w:val="96"/>
          <w:szCs w:val="96"/>
        </w:rPr>
      </w:pPr>
    </w:p>
    <w:p w:rsidR="001E64AB" w:rsidRPr="001E64AB" w:rsidRDefault="001E64AB" w:rsidP="00780CF0">
      <w:pPr>
        <w:jc w:val="center"/>
        <w:rPr>
          <w:rFonts w:eastAsia="標楷體" w:hint="eastAsia"/>
          <w:b/>
          <w:sz w:val="96"/>
          <w:szCs w:val="96"/>
        </w:rPr>
      </w:pPr>
      <w:r w:rsidRPr="001E64AB">
        <w:rPr>
          <w:rFonts w:eastAsia="標楷體"/>
          <w:b/>
          <w:sz w:val="96"/>
          <w:szCs w:val="96"/>
        </w:rPr>
        <w:t>本</w:t>
      </w:r>
      <w:r w:rsidRPr="001E64AB">
        <w:rPr>
          <w:rFonts w:eastAsia="標楷體"/>
          <w:b/>
          <w:sz w:val="96"/>
          <w:szCs w:val="96"/>
        </w:rPr>
        <w:t xml:space="preserve"> </w:t>
      </w:r>
      <w:r w:rsidRPr="001E64AB">
        <w:rPr>
          <w:rFonts w:eastAsia="標楷體"/>
          <w:b/>
          <w:sz w:val="96"/>
          <w:szCs w:val="96"/>
        </w:rPr>
        <w:t>頁</w:t>
      </w:r>
      <w:r w:rsidRPr="001E64AB">
        <w:rPr>
          <w:rFonts w:eastAsia="標楷體"/>
          <w:b/>
          <w:sz w:val="96"/>
          <w:szCs w:val="96"/>
        </w:rPr>
        <w:t xml:space="preserve"> </w:t>
      </w:r>
      <w:r w:rsidRPr="001E64AB">
        <w:rPr>
          <w:rFonts w:eastAsia="標楷體"/>
          <w:b/>
          <w:sz w:val="96"/>
          <w:szCs w:val="96"/>
        </w:rPr>
        <w:t>空</w:t>
      </w:r>
      <w:r w:rsidRPr="001E64AB">
        <w:rPr>
          <w:rFonts w:eastAsia="標楷體"/>
          <w:b/>
          <w:sz w:val="96"/>
          <w:szCs w:val="96"/>
        </w:rPr>
        <w:t xml:space="preserve"> </w:t>
      </w:r>
      <w:r w:rsidRPr="001E64AB">
        <w:rPr>
          <w:rFonts w:eastAsia="標楷體"/>
          <w:b/>
          <w:sz w:val="96"/>
          <w:szCs w:val="96"/>
        </w:rPr>
        <w:t>白</w:t>
      </w:r>
    </w:p>
    <w:p w:rsidR="001E64AB" w:rsidRDefault="001E64AB">
      <w:pPr>
        <w:widowControl/>
        <w:rPr>
          <w:rFonts w:eastAsia="標楷體"/>
          <w:sz w:val="72"/>
        </w:rPr>
      </w:pPr>
      <w:r>
        <w:rPr>
          <w:rFonts w:eastAsia="標楷體"/>
          <w:sz w:val="72"/>
        </w:rPr>
        <w:br w:type="page"/>
      </w:r>
    </w:p>
    <w:p w:rsidR="00780CF0" w:rsidRDefault="00780CF0" w:rsidP="00780CF0">
      <w:pPr>
        <w:jc w:val="center"/>
        <w:rPr>
          <w:rFonts w:eastAsia="標楷體"/>
          <w:sz w:val="72"/>
        </w:rPr>
      </w:pPr>
    </w:p>
    <w:p w:rsidR="001E64AB" w:rsidRDefault="001E64AB" w:rsidP="00780CF0">
      <w:pPr>
        <w:jc w:val="center"/>
        <w:rPr>
          <w:rFonts w:eastAsia="標楷體"/>
          <w:sz w:val="72"/>
        </w:rPr>
      </w:pPr>
    </w:p>
    <w:p w:rsidR="001E64AB" w:rsidRDefault="001E64AB"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Pr="00471E5D" w:rsidRDefault="00780CF0" w:rsidP="00780CF0">
      <w:pPr>
        <w:jc w:val="center"/>
        <w:rPr>
          <w:rFonts w:eastAsia="標楷體" w:hint="eastAsia"/>
          <w:b/>
          <w:sz w:val="96"/>
          <w:szCs w:val="96"/>
        </w:rPr>
      </w:pPr>
      <w:r>
        <w:rPr>
          <w:rFonts w:eastAsia="標楷體" w:hint="eastAsia"/>
          <w:b/>
          <w:sz w:val="96"/>
          <w:szCs w:val="96"/>
        </w:rPr>
        <w:t>三、明</w:t>
      </w:r>
      <w:r w:rsidRPr="00471E5D">
        <w:rPr>
          <w:rFonts w:eastAsia="標楷體"/>
          <w:b/>
          <w:sz w:val="96"/>
          <w:szCs w:val="96"/>
        </w:rPr>
        <w:t xml:space="preserve">  </w:t>
      </w:r>
      <w:r>
        <w:rPr>
          <w:rFonts w:eastAsia="標楷體" w:hint="eastAsia"/>
          <w:b/>
          <w:sz w:val="96"/>
          <w:szCs w:val="96"/>
        </w:rPr>
        <w:t>細</w:t>
      </w:r>
      <w:r w:rsidRPr="00471E5D">
        <w:rPr>
          <w:rFonts w:eastAsia="標楷體"/>
          <w:b/>
          <w:sz w:val="96"/>
          <w:szCs w:val="96"/>
        </w:rPr>
        <w:t xml:space="preserve">  </w:t>
      </w:r>
      <w:r w:rsidRPr="00471E5D">
        <w:rPr>
          <w:rFonts w:eastAsia="標楷體" w:hint="eastAsia"/>
          <w:b/>
          <w:sz w:val="96"/>
          <w:szCs w:val="96"/>
        </w:rPr>
        <w:t>表</w:t>
      </w: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1E64AB" w:rsidRDefault="001E64AB">
      <w:pPr>
        <w:widowControl/>
        <w:rPr>
          <w:rFonts w:eastAsia="標楷體"/>
          <w:sz w:val="72"/>
        </w:rPr>
      </w:pPr>
    </w:p>
    <w:tbl>
      <w:tblPr>
        <w:tblW w:w="9639" w:type="dxa"/>
        <w:tblLayout w:type="fixed"/>
        <w:tblCellMar>
          <w:left w:w="28" w:type="dxa"/>
          <w:right w:w="28" w:type="dxa"/>
        </w:tblCellMar>
        <w:tblLook w:val="04A0" w:firstRow="1" w:lastRow="0" w:firstColumn="1" w:lastColumn="0" w:noHBand="0" w:noVBand="1"/>
      </w:tblPr>
      <w:tblGrid>
        <w:gridCol w:w="1138"/>
        <w:gridCol w:w="1498"/>
        <w:gridCol w:w="536"/>
        <w:gridCol w:w="1223"/>
        <w:gridCol w:w="2835"/>
        <w:gridCol w:w="1275"/>
        <w:gridCol w:w="1134"/>
      </w:tblGrid>
      <w:tr w:rsidR="001E64AB" w:rsidRPr="001E64AB" w:rsidTr="001E64AB">
        <w:trPr>
          <w:trHeight w:val="420"/>
        </w:trPr>
        <w:tc>
          <w:tcPr>
            <w:tcW w:w="9639" w:type="dxa"/>
            <w:gridSpan w:val="7"/>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b/>
                <w:bCs/>
                <w:kern w:val="0"/>
                <w:sz w:val="32"/>
                <w:szCs w:val="32"/>
                <w:u w:val="single"/>
              </w:rPr>
            </w:pPr>
            <w:bookmarkStart w:id="0" w:name="RANGE!A1:G25"/>
            <w:r w:rsidRPr="001E64AB">
              <w:rPr>
                <w:rFonts w:ascii="標楷體" w:eastAsia="標楷體" w:hAnsi="標楷體" w:cs="新細明體" w:hint="eastAsia"/>
                <w:b/>
                <w:bCs/>
                <w:kern w:val="0"/>
                <w:sz w:val="32"/>
                <w:szCs w:val="32"/>
                <w:u w:val="single"/>
              </w:rPr>
              <w:lastRenderedPageBreak/>
              <w:t>內政部空勤三勇士子女生活照顧基金</w:t>
            </w:r>
            <w:bookmarkEnd w:id="0"/>
          </w:p>
        </w:tc>
      </w:tr>
      <w:tr w:rsidR="001E64AB" w:rsidRPr="001E64AB" w:rsidTr="001E64AB">
        <w:trPr>
          <w:trHeight w:val="420"/>
        </w:trPr>
        <w:tc>
          <w:tcPr>
            <w:tcW w:w="9639" w:type="dxa"/>
            <w:gridSpan w:val="7"/>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 w:val="32"/>
                <w:szCs w:val="32"/>
              </w:rPr>
            </w:pPr>
            <w:r w:rsidRPr="001E64AB">
              <w:rPr>
                <w:rFonts w:ascii="標楷體" w:eastAsia="標楷體" w:hAnsi="標楷體" w:cs="新細明體" w:hint="eastAsia"/>
                <w:b/>
                <w:bCs/>
                <w:kern w:val="0"/>
                <w:sz w:val="32"/>
                <w:szCs w:val="32"/>
              </w:rPr>
              <w:t>利 息 收 入 明 細 表</w:t>
            </w:r>
          </w:p>
        </w:tc>
      </w:tr>
      <w:tr w:rsidR="001E64AB" w:rsidRPr="001E64AB" w:rsidTr="001E64AB">
        <w:trPr>
          <w:trHeight w:val="330"/>
        </w:trPr>
        <w:tc>
          <w:tcPr>
            <w:tcW w:w="9639" w:type="dxa"/>
            <w:gridSpan w:val="7"/>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中華民國108年度</w:t>
            </w:r>
          </w:p>
        </w:tc>
      </w:tr>
      <w:tr w:rsidR="001E64AB" w:rsidRPr="001E64AB" w:rsidTr="001E64AB">
        <w:trPr>
          <w:trHeight w:val="330"/>
        </w:trPr>
        <w:tc>
          <w:tcPr>
            <w:tcW w:w="9639" w:type="dxa"/>
            <w:gridSpan w:val="7"/>
            <w:tcBorders>
              <w:top w:val="nil"/>
              <w:left w:val="nil"/>
              <w:bottom w:val="nil"/>
              <w:right w:val="nil"/>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(中華民國108年1月1日至108年6月30日止)</w:t>
            </w:r>
          </w:p>
        </w:tc>
      </w:tr>
      <w:tr w:rsidR="001E64AB" w:rsidRPr="001E64AB" w:rsidTr="001E64AB">
        <w:trPr>
          <w:trHeight w:val="345"/>
        </w:trPr>
        <w:tc>
          <w:tcPr>
            <w:tcW w:w="9639" w:type="dxa"/>
            <w:gridSpan w:val="7"/>
            <w:tcBorders>
              <w:top w:val="nil"/>
              <w:left w:val="nil"/>
              <w:bottom w:val="nil"/>
              <w:right w:val="nil"/>
            </w:tcBorders>
            <w:shd w:val="clear" w:color="auto" w:fill="auto"/>
            <w:noWrap/>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單位：新臺幣千元</w:t>
            </w:r>
          </w:p>
        </w:tc>
      </w:tr>
      <w:tr w:rsidR="001E64AB" w:rsidRPr="001E64AB" w:rsidTr="001E64AB">
        <w:trPr>
          <w:trHeight w:val="360"/>
        </w:trPr>
        <w:tc>
          <w:tcPr>
            <w:tcW w:w="113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項     目</w:t>
            </w:r>
          </w:p>
        </w:tc>
        <w:tc>
          <w:tcPr>
            <w:tcW w:w="149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營  運  量</w:t>
            </w:r>
            <w:r w:rsidRPr="001E64AB">
              <w:rPr>
                <w:rFonts w:ascii="標楷體" w:eastAsia="標楷體" w:hAnsi="標楷體" w:cs="新細明體" w:hint="eastAsia"/>
                <w:b/>
                <w:bCs/>
                <w:kern w:val="0"/>
                <w:szCs w:val="24"/>
              </w:rPr>
              <w:br/>
              <w:t>（平均餘額）</w:t>
            </w:r>
          </w:p>
        </w:tc>
        <w:tc>
          <w:tcPr>
            <w:tcW w:w="1759"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利      率</w:t>
            </w:r>
          </w:p>
        </w:tc>
        <w:tc>
          <w:tcPr>
            <w:tcW w:w="283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期            限</w:t>
            </w:r>
          </w:p>
        </w:tc>
        <w:tc>
          <w:tcPr>
            <w:tcW w:w="127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金  額</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b/>
                <w:bCs/>
                <w:kern w:val="0"/>
                <w:szCs w:val="24"/>
              </w:rPr>
            </w:pPr>
            <w:r w:rsidRPr="001E64AB">
              <w:rPr>
                <w:rFonts w:ascii="標楷體" w:eastAsia="標楷體" w:hAnsi="標楷體" w:cs="新細明體" w:hint="eastAsia"/>
                <w:b/>
                <w:bCs/>
                <w:kern w:val="0"/>
                <w:szCs w:val="24"/>
              </w:rPr>
              <w:t>說   明</w:t>
            </w:r>
          </w:p>
        </w:tc>
      </w:tr>
      <w:tr w:rsidR="001E64AB" w:rsidRPr="001E64AB" w:rsidTr="001E64AB">
        <w:trPr>
          <w:trHeight w:val="360"/>
        </w:trPr>
        <w:tc>
          <w:tcPr>
            <w:tcW w:w="1138" w:type="dxa"/>
            <w:vMerge/>
            <w:tcBorders>
              <w:top w:val="single" w:sz="8" w:space="0" w:color="auto"/>
              <w:left w:val="single" w:sz="8" w:space="0" w:color="auto"/>
              <w:bottom w:val="single" w:sz="4" w:space="0" w:color="000000"/>
              <w:right w:val="single" w:sz="4" w:space="0" w:color="auto"/>
            </w:tcBorders>
            <w:vAlign w:val="center"/>
            <w:hideMark/>
          </w:tcPr>
          <w:p w:rsidR="001E64AB" w:rsidRPr="001E64AB" w:rsidRDefault="001E64AB" w:rsidP="001E64AB">
            <w:pPr>
              <w:widowControl/>
              <w:rPr>
                <w:rFonts w:ascii="標楷體" w:eastAsia="標楷體" w:hAnsi="標楷體" w:cs="新細明體"/>
                <w:b/>
                <w:bCs/>
                <w:kern w:val="0"/>
                <w:szCs w:val="24"/>
              </w:rPr>
            </w:pPr>
          </w:p>
        </w:tc>
        <w:tc>
          <w:tcPr>
            <w:tcW w:w="1498" w:type="dxa"/>
            <w:vMerge/>
            <w:tcBorders>
              <w:top w:val="single" w:sz="8" w:space="0" w:color="auto"/>
              <w:left w:val="single" w:sz="4" w:space="0" w:color="auto"/>
              <w:bottom w:val="single" w:sz="4" w:space="0" w:color="000000"/>
              <w:right w:val="single" w:sz="4" w:space="0" w:color="auto"/>
            </w:tcBorders>
            <w:vAlign w:val="center"/>
            <w:hideMark/>
          </w:tcPr>
          <w:p w:rsidR="001E64AB" w:rsidRPr="001E64AB" w:rsidRDefault="001E64AB" w:rsidP="001E64AB">
            <w:pPr>
              <w:widowControl/>
              <w:rPr>
                <w:rFonts w:ascii="標楷體" w:eastAsia="標楷體" w:hAnsi="標楷體" w:cs="新細明體"/>
                <w:b/>
                <w:bCs/>
                <w:kern w:val="0"/>
                <w:szCs w:val="24"/>
              </w:rPr>
            </w:pPr>
          </w:p>
        </w:tc>
        <w:tc>
          <w:tcPr>
            <w:tcW w:w="1759" w:type="dxa"/>
            <w:gridSpan w:val="2"/>
            <w:vMerge/>
            <w:tcBorders>
              <w:top w:val="single" w:sz="8" w:space="0" w:color="auto"/>
              <w:left w:val="single" w:sz="4" w:space="0" w:color="auto"/>
              <w:bottom w:val="single" w:sz="4" w:space="0" w:color="000000"/>
              <w:right w:val="single" w:sz="4" w:space="0" w:color="000000"/>
            </w:tcBorders>
            <w:vAlign w:val="center"/>
            <w:hideMark/>
          </w:tcPr>
          <w:p w:rsidR="001E64AB" w:rsidRPr="001E64AB" w:rsidRDefault="001E64AB" w:rsidP="001E64AB">
            <w:pPr>
              <w:widowControl/>
              <w:rPr>
                <w:rFonts w:ascii="標楷體" w:eastAsia="標楷體" w:hAnsi="標楷體" w:cs="新細明體"/>
                <w:b/>
                <w:bCs/>
                <w:kern w:val="0"/>
                <w:szCs w:val="24"/>
              </w:rPr>
            </w:pPr>
          </w:p>
        </w:tc>
        <w:tc>
          <w:tcPr>
            <w:tcW w:w="2835" w:type="dxa"/>
            <w:vMerge/>
            <w:tcBorders>
              <w:top w:val="single" w:sz="8" w:space="0" w:color="auto"/>
              <w:left w:val="single" w:sz="4" w:space="0" w:color="auto"/>
              <w:bottom w:val="single" w:sz="4" w:space="0" w:color="000000"/>
              <w:right w:val="single" w:sz="4" w:space="0" w:color="auto"/>
            </w:tcBorders>
            <w:vAlign w:val="center"/>
            <w:hideMark/>
          </w:tcPr>
          <w:p w:rsidR="001E64AB" w:rsidRPr="001E64AB" w:rsidRDefault="001E64AB" w:rsidP="001E64AB">
            <w:pPr>
              <w:widowControl/>
              <w:rPr>
                <w:rFonts w:ascii="標楷體" w:eastAsia="標楷體" w:hAnsi="標楷體" w:cs="新細明體"/>
                <w:b/>
                <w:bCs/>
                <w:kern w:val="0"/>
                <w:szCs w:val="24"/>
              </w:rPr>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1E64AB" w:rsidRPr="001E64AB" w:rsidRDefault="001E64AB" w:rsidP="001E64AB">
            <w:pPr>
              <w:widowControl/>
              <w:rPr>
                <w:rFonts w:ascii="標楷體" w:eastAsia="標楷體" w:hAnsi="標楷體" w:cs="新細明體"/>
                <w:b/>
                <w:bCs/>
                <w:kern w:val="0"/>
                <w:szCs w:val="24"/>
              </w:rPr>
            </w:pPr>
          </w:p>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1E64AB" w:rsidRPr="001E64AB" w:rsidRDefault="001E64AB" w:rsidP="001E64AB">
            <w:pPr>
              <w:widowControl/>
              <w:rPr>
                <w:rFonts w:ascii="標楷體" w:eastAsia="標楷體" w:hAnsi="標楷體" w:cs="新細明體"/>
                <w:b/>
                <w:bCs/>
                <w:kern w:val="0"/>
                <w:szCs w:val="24"/>
              </w:rPr>
            </w:pPr>
          </w:p>
        </w:tc>
      </w:tr>
      <w:tr w:rsidR="001E64AB" w:rsidRPr="001E64AB" w:rsidTr="001E64AB">
        <w:trPr>
          <w:trHeight w:val="360"/>
        </w:trPr>
        <w:tc>
          <w:tcPr>
            <w:tcW w:w="1138" w:type="dxa"/>
            <w:vMerge/>
            <w:tcBorders>
              <w:top w:val="single" w:sz="8" w:space="0" w:color="auto"/>
              <w:left w:val="single" w:sz="8" w:space="0" w:color="auto"/>
              <w:bottom w:val="single" w:sz="4" w:space="0" w:color="000000"/>
              <w:right w:val="single" w:sz="4" w:space="0" w:color="auto"/>
            </w:tcBorders>
            <w:vAlign w:val="center"/>
            <w:hideMark/>
          </w:tcPr>
          <w:p w:rsidR="001E64AB" w:rsidRPr="001E64AB" w:rsidRDefault="001E64AB" w:rsidP="001E64AB">
            <w:pPr>
              <w:widowControl/>
              <w:rPr>
                <w:rFonts w:ascii="標楷體" w:eastAsia="標楷體" w:hAnsi="標楷體" w:cs="新細明體"/>
                <w:b/>
                <w:bCs/>
                <w:kern w:val="0"/>
                <w:szCs w:val="24"/>
              </w:rPr>
            </w:pPr>
          </w:p>
        </w:tc>
        <w:tc>
          <w:tcPr>
            <w:tcW w:w="1498" w:type="dxa"/>
            <w:vMerge/>
            <w:tcBorders>
              <w:top w:val="single" w:sz="8" w:space="0" w:color="auto"/>
              <w:left w:val="single" w:sz="4" w:space="0" w:color="auto"/>
              <w:bottom w:val="single" w:sz="4" w:space="0" w:color="000000"/>
              <w:right w:val="single" w:sz="4" w:space="0" w:color="auto"/>
            </w:tcBorders>
            <w:vAlign w:val="center"/>
            <w:hideMark/>
          </w:tcPr>
          <w:p w:rsidR="001E64AB" w:rsidRPr="001E64AB" w:rsidRDefault="001E64AB" w:rsidP="001E64AB">
            <w:pPr>
              <w:widowControl/>
              <w:rPr>
                <w:rFonts w:ascii="標楷體" w:eastAsia="標楷體" w:hAnsi="標楷體" w:cs="新細明體"/>
                <w:b/>
                <w:bCs/>
                <w:kern w:val="0"/>
                <w:szCs w:val="24"/>
              </w:rPr>
            </w:pPr>
          </w:p>
        </w:tc>
        <w:tc>
          <w:tcPr>
            <w:tcW w:w="1759" w:type="dxa"/>
            <w:gridSpan w:val="2"/>
            <w:vMerge/>
            <w:tcBorders>
              <w:top w:val="single" w:sz="8" w:space="0" w:color="auto"/>
              <w:left w:val="single" w:sz="4" w:space="0" w:color="auto"/>
              <w:bottom w:val="single" w:sz="4" w:space="0" w:color="000000"/>
              <w:right w:val="single" w:sz="4" w:space="0" w:color="000000"/>
            </w:tcBorders>
            <w:vAlign w:val="center"/>
            <w:hideMark/>
          </w:tcPr>
          <w:p w:rsidR="001E64AB" w:rsidRPr="001E64AB" w:rsidRDefault="001E64AB" w:rsidP="001E64AB">
            <w:pPr>
              <w:widowControl/>
              <w:rPr>
                <w:rFonts w:ascii="標楷體" w:eastAsia="標楷體" w:hAnsi="標楷體" w:cs="新細明體"/>
                <w:b/>
                <w:bCs/>
                <w:kern w:val="0"/>
                <w:szCs w:val="24"/>
              </w:rPr>
            </w:pPr>
          </w:p>
        </w:tc>
        <w:tc>
          <w:tcPr>
            <w:tcW w:w="2835" w:type="dxa"/>
            <w:vMerge/>
            <w:tcBorders>
              <w:top w:val="single" w:sz="8" w:space="0" w:color="auto"/>
              <w:left w:val="single" w:sz="4" w:space="0" w:color="auto"/>
              <w:bottom w:val="single" w:sz="4" w:space="0" w:color="000000"/>
              <w:right w:val="single" w:sz="4" w:space="0" w:color="auto"/>
            </w:tcBorders>
            <w:vAlign w:val="center"/>
            <w:hideMark/>
          </w:tcPr>
          <w:p w:rsidR="001E64AB" w:rsidRPr="001E64AB" w:rsidRDefault="001E64AB" w:rsidP="001E64AB">
            <w:pPr>
              <w:widowControl/>
              <w:rPr>
                <w:rFonts w:ascii="標楷體" w:eastAsia="標楷體" w:hAnsi="標楷體" w:cs="新細明體"/>
                <w:b/>
                <w:bCs/>
                <w:kern w:val="0"/>
                <w:szCs w:val="24"/>
              </w:rPr>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1E64AB" w:rsidRPr="001E64AB" w:rsidRDefault="001E64AB" w:rsidP="001E64AB">
            <w:pPr>
              <w:widowControl/>
              <w:rPr>
                <w:rFonts w:ascii="標楷體" w:eastAsia="標楷體" w:hAnsi="標楷體" w:cs="新細明體"/>
                <w:b/>
                <w:bCs/>
                <w:kern w:val="0"/>
                <w:szCs w:val="24"/>
              </w:rPr>
            </w:pPr>
          </w:p>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1E64AB" w:rsidRPr="001E64AB" w:rsidRDefault="001E64AB" w:rsidP="001E64AB">
            <w:pPr>
              <w:widowControl/>
              <w:rPr>
                <w:rFonts w:ascii="標楷體" w:eastAsia="標楷體" w:hAnsi="標楷體" w:cs="新細明體"/>
                <w:b/>
                <w:bCs/>
                <w:kern w:val="0"/>
                <w:szCs w:val="24"/>
              </w:rPr>
            </w:pPr>
          </w:p>
        </w:tc>
      </w:tr>
      <w:tr w:rsidR="001E64AB" w:rsidRPr="001E64AB" w:rsidTr="001E64AB">
        <w:trPr>
          <w:trHeight w:val="799"/>
        </w:trPr>
        <w:tc>
          <w:tcPr>
            <w:tcW w:w="1138" w:type="dxa"/>
            <w:tcBorders>
              <w:top w:val="nil"/>
              <w:left w:val="single" w:sz="8" w:space="0" w:color="auto"/>
              <w:bottom w:val="nil"/>
              <w:right w:val="single" w:sz="4"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定期存款</w:t>
            </w:r>
          </w:p>
        </w:tc>
        <w:tc>
          <w:tcPr>
            <w:tcW w:w="1498"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4,500 </w:t>
            </w:r>
          </w:p>
        </w:tc>
        <w:tc>
          <w:tcPr>
            <w:tcW w:w="536" w:type="dxa"/>
            <w:tcBorders>
              <w:top w:val="nil"/>
              <w:left w:val="nil"/>
              <w:bottom w:val="nil"/>
              <w:right w:val="nil"/>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固定</w:t>
            </w:r>
          </w:p>
        </w:tc>
        <w:tc>
          <w:tcPr>
            <w:tcW w:w="1223"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0.795%</w:t>
            </w:r>
          </w:p>
        </w:tc>
        <w:tc>
          <w:tcPr>
            <w:tcW w:w="2835" w:type="dxa"/>
            <w:tcBorders>
              <w:top w:val="nil"/>
              <w:left w:val="nil"/>
              <w:bottom w:val="nil"/>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107.12.07-108.06.07</w:t>
            </w:r>
          </w:p>
        </w:tc>
        <w:tc>
          <w:tcPr>
            <w:tcW w:w="1275"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18 </w:t>
            </w:r>
          </w:p>
        </w:tc>
        <w:tc>
          <w:tcPr>
            <w:tcW w:w="1134" w:type="dxa"/>
            <w:tcBorders>
              <w:top w:val="nil"/>
              <w:left w:val="nil"/>
              <w:bottom w:val="nil"/>
              <w:right w:val="single" w:sz="8"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799"/>
        </w:trPr>
        <w:tc>
          <w:tcPr>
            <w:tcW w:w="1138" w:type="dxa"/>
            <w:tcBorders>
              <w:top w:val="nil"/>
              <w:left w:val="single" w:sz="8" w:space="0" w:color="auto"/>
              <w:bottom w:val="nil"/>
              <w:right w:val="single" w:sz="4"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定期存款</w:t>
            </w:r>
          </w:p>
        </w:tc>
        <w:tc>
          <w:tcPr>
            <w:tcW w:w="1498"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3,170 </w:t>
            </w:r>
          </w:p>
        </w:tc>
        <w:tc>
          <w:tcPr>
            <w:tcW w:w="536" w:type="dxa"/>
            <w:tcBorders>
              <w:top w:val="nil"/>
              <w:left w:val="nil"/>
              <w:bottom w:val="nil"/>
              <w:right w:val="nil"/>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固定</w:t>
            </w:r>
          </w:p>
        </w:tc>
        <w:tc>
          <w:tcPr>
            <w:tcW w:w="1223"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0.795%</w:t>
            </w:r>
          </w:p>
        </w:tc>
        <w:tc>
          <w:tcPr>
            <w:tcW w:w="2835" w:type="dxa"/>
            <w:tcBorders>
              <w:top w:val="nil"/>
              <w:left w:val="nil"/>
              <w:bottom w:val="nil"/>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107.12.31-108.06.30</w:t>
            </w:r>
          </w:p>
        </w:tc>
        <w:tc>
          <w:tcPr>
            <w:tcW w:w="1275"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13 </w:t>
            </w:r>
          </w:p>
        </w:tc>
        <w:tc>
          <w:tcPr>
            <w:tcW w:w="1134" w:type="dxa"/>
            <w:tcBorders>
              <w:top w:val="nil"/>
              <w:left w:val="nil"/>
              <w:bottom w:val="nil"/>
              <w:right w:val="single" w:sz="8"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799"/>
        </w:trPr>
        <w:tc>
          <w:tcPr>
            <w:tcW w:w="1138" w:type="dxa"/>
            <w:tcBorders>
              <w:top w:val="nil"/>
              <w:left w:val="single" w:sz="8" w:space="0" w:color="auto"/>
              <w:bottom w:val="nil"/>
              <w:right w:val="single" w:sz="4"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定期存款</w:t>
            </w:r>
          </w:p>
        </w:tc>
        <w:tc>
          <w:tcPr>
            <w:tcW w:w="1498"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260 </w:t>
            </w:r>
          </w:p>
        </w:tc>
        <w:tc>
          <w:tcPr>
            <w:tcW w:w="536" w:type="dxa"/>
            <w:tcBorders>
              <w:top w:val="nil"/>
              <w:left w:val="nil"/>
              <w:bottom w:val="nil"/>
              <w:right w:val="nil"/>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固定</w:t>
            </w:r>
          </w:p>
        </w:tc>
        <w:tc>
          <w:tcPr>
            <w:tcW w:w="1223"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0.910%</w:t>
            </w:r>
          </w:p>
        </w:tc>
        <w:tc>
          <w:tcPr>
            <w:tcW w:w="2835" w:type="dxa"/>
            <w:tcBorders>
              <w:top w:val="nil"/>
              <w:left w:val="nil"/>
              <w:bottom w:val="nil"/>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107.12.31-108.06.30</w:t>
            </w:r>
          </w:p>
        </w:tc>
        <w:tc>
          <w:tcPr>
            <w:tcW w:w="1275"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1 </w:t>
            </w:r>
          </w:p>
        </w:tc>
        <w:tc>
          <w:tcPr>
            <w:tcW w:w="1134" w:type="dxa"/>
            <w:tcBorders>
              <w:top w:val="nil"/>
              <w:left w:val="nil"/>
              <w:bottom w:val="nil"/>
              <w:right w:val="single" w:sz="8"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795"/>
        </w:trPr>
        <w:tc>
          <w:tcPr>
            <w:tcW w:w="1138" w:type="dxa"/>
            <w:tcBorders>
              <w:top w:val="nil"/>
              <w:left w:val="single" w:sz="8" w:space="0" w:color="auto"/>
              <w:bottom w:val="nil"/>
              <w:right w:val="single" w:sz="4"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定期存款</w:t>
            </w:r>
          </w:p>
        </w:tc>
        <w:tc>
          <w:tcPr>
            <w:tcW w:w="1498"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260 </w:t>
            </w:r>
          </w:p>
        </w:tc>
        <w:tc>
          <w:tcPr>
            <w:tcW w:w="536" w:type="dxa"/>
            <w:tcBorders>
              <w:top w:val="nil"/>
              <w:left w:val="nil"/>
              <w:bottom w:val="nil"/>
              <w:right w:val="nil"/>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固定</w:t>
            </w:r>
          </w:p>
        </w:tc>
        <w:tc>
          <w:tcPr>
            <w:tcW w:w="1223"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0.795%</w:t>
            </w:r>
          </w:p>
        </w:tc>
        <w:tc>
          <w:tcPr>
            <w:tcW w:w="2835" w:type="dxa"/>
            <w:tcBorders>
              <w:top w:val="nil"/>
              <w:left w:val="nil"/>
              <w:bottom w:val="nil"/>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107.12.31-108.06.30</w:t>
            </w:r>
          </w:p>
        </w:tc>
        <w:tc>
          <w:tcPr>
            <w:tcW w:w="1275"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1 </w:t>
            </w:r>
          </w:p>
        </w:tc>
        <w:tc>
          <w:tcPr>
            <w:tcW w:w="1134" w:type="dxa"/>
            <w:tcBorders>
              <w:top w:val="nil"/>
              <w:left w:val="nil"/>
              <w:bottom w:val="nil"/>
              <w:right w:val="single" w:sz="8"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795"/>
        </w:trPr>
        <w:tc>
          <w:tcPr>
            <w:tcW w:w="1138" w:type="dxa"/>
            <w:tcBorders>
              <w:top w:val="nil"/>
              <w:left w:val="single" w:sz="8" w:space="0" w:color="auto"/>
              <w:bottom w:val="nil"/>
              <w:right w:val="single" w:sz="4"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定期存款</w:t>
            </w:r>
          </w:p>
        </w:tc>
        <w:tc>
          <w:tcPr>
            <w:tcW w:w="1498"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260 </w:t>
            </w:r>
          </w:p>
        </w:tc>
        <w:tc>
          <w:tcPr>
            <w:tcW w:w="536" w:type="dxa"/>
            <w:tcBorders>
              <w:top w:val="nil"/>
              <w:left w:val="nil"/>
              <w:bottom w:val="nil"/>
              <w:right w:val="nil"/>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固定</w:t>
            </w:r>
          </w:p>
        </w:tc>
        <w:tc>
          <w:tcPr>
            <w:tcW w:w="1223"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1.035%</w:t>
            </w:r>
          </w:p>
        </w:tc>
        <w:tc>
          <w:tcPr>
            <w:tcW w:w="2835" w:type="dxa"/>
            <w:tcBorders>
              <w:top w:val="nil"/>
              <w:left w:val="nil"/>
              <w:bottom w:val="nil"/>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107.12.31-108.06.30</w:t>
            </w:r>
          </w:p>
        </w:tc>
        <w:tc>
          <w:tcPr>
            <w:tcW w:w="1275"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1 </w:t>
            </w:r>
          </w:p>
        </w:tc>
        <w:tc>
          <w:tcPr>
            <w:tcW w:w="1134" w:type="dxa"/>
            <w:tcBorders>
              <w:top w:val="nil"/>
              <w:left w:val="nil"/>
              <w:bottom w:val="nil"/>
              <w:right w:val="single" w:sz="8"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799"/>
        </w:trPr>
        <w:tc>
          <w:tcPr>
            <w:tcW w:w="1138" w:type="dxa"/>
            <w:tcBorders>
              <w:top w:val="nil"/>
              <w:left w:val="single" w:sz="8" w:space="0" w:color="auto"/>
              <w:bottom w:val="nil"/>
              <w:right w:val="single" w:sz="4"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普通存款</w:t>
            </w:r>
          </w:p>
        </w:tc>
        <w:tc>
          <w:tcPr>
            <w:tcW w:w="1498"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114 </w:t>
            </w:r>
          </w:p>
        </w:tc>
        <w:tc>
          <w:tcPr>
            <w:tcW w:w="536" w:type="dxa"/>
            <w:tcBorders>
              <w:top w:val="nil"/>
              <w:left w:val="nil"/>
              <w:bottom w:val="nil"/>
              <w:right w:val="nil"/>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223"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0.080%</w:t>
            </w:r>
          </w:p>
        </w:tc>
        <w:tc>
          <w:tcPr>
            <w:tcW w:w="2835" w:type="dxa"/>
            <w:tcBorders>
              <w:top w:val="nil"/>
              <w:left w:val="nil"/>
              <w:bottom w:val="nil"/>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275"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0 </w:t>
            </w:r>
          </w:p>
        </w:tc>
        <w:tc>
          <w:tcPr>
            <w:tcW w:w="1134" w:type="dxa"/>
            <w:tcBorders>
              <w:top w:val="nil"/>
              <w:left w:val="nil"/>
              <w:bottom w:val="nil"/>
              <w:right w:val="single" w:sz="8"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799"/>
        </w:trPr>
        <w:tc>
          <w:tcPr>
            <w:tcW w:w="1138" w:type="dxa"/>
            <w:tcBorders>
              <w:top w:val="nil"/>
              <w:left w:val="single" w:sz="8" w:space="0" w:color="auto"/>
              <w:bottom w:val="nil"/>
              <w:right w:val="single" w:sz="4"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498"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536" w:type="dxa"/>
            <w:tcBorders>
              <w:top w:val="nil"/>
              <w:left w:val="nil"/>
              <w:bottom w:val="nil"/>
              <w:right w:val="nil"/>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223"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2835" w:type="dxa"/>
            <w:tcBorders>
              <w:top w:val="nil"/>
              <w:left w:val="nil"/>
              <w:bottom w:val="nil"/>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275"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134" w:type="dxa"/>
            <w:tcBorders>
              <w:top w:val="nil"/>
              <w:left w:val="nil"/>
              <w:bottom w:val="nil"/>
              <w:right w:val="single" w:sz="8"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799"/>
        </w:trPr>
        <w:tc>
          <w:tcPr>
            <w:tcW w:w="1138" w:type="dxa"/>
            <w:tcBorders>
              <w:top w:val="nil"/>
              <w:left w:val="single" w:sz="8" w:space="0" w:color="auto"/>
              <w:bottom w:val="nil"/>
              <w:right w:val="single" w:sz="4"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498"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536" w:type="dxa"/>
            <w:tcBorders>
              <w:top w:val="nil"/>
              <w:left w:val="nil"/>
              <w:bottom w:val="nil"/>
              <w:right w:val="nil"/>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223"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2835" w:type="dxa"/>
            <w:tcBorders>
              <w:top w:val="nil"/>
              <w:left w:val="nil"/>
              <w:bottom w:val="nil"/>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275"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134" w:type="dxa"/>
            <w:tcBorders>
              <w:top w:val="nil"/>
              <w:left w:val="nil"/>
              <w:bottom w:val="nil"/>
              <w:right w:val="single" w:sz="8"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799"/>
        </w:trPr>
        <w:tc>
          <w:tcPr>
            <w:tcW w:w="1138" w:type="dxa"/>
            <w:tcBorders>
              <w:top w:val="nil"/>
              <w:left w:val="single" w:sz="8" w:space="0" w:color="auto"/>
              <w:bottom w:val="nil"/>
              <w:right w:val="single" w:sz="4"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498"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536" w:type="dxa"/>
            <w:tcBorders>
              <w:top w:val="nil"/>
              <w:left w:val="nil"/>
              <w:bottom w:val="nil"/>
              <w:right w:val="nil"/>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223"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2835" w:type="dxa"/>
            <w:tcBorders>
              <w:top w:val="nil"/>
              <w:left w:val="nil"/>
              <w:bottom w:val="nil"/>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275"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134" w:type="dxa"/>
            <w:tcBorders>
              <w:top w:val="nil"/>
              <w:left w:val="nil"/>
              <w:bottom w:val="nil"/>
              <w:right w:val="single" w:sz="8"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1E64AB">
        <w:trPr>
          <w:trHeight w:val="799"/>
        </w:trPr>
        <w:tc>
          <w:tcPr>
            <w:tcW w:w="1138" w:type="dxa"/>
            <w:tcBorders>
              <w:top w:val="nil"/>
              <w:left w:val="single" w:sz="8" w:space="0" w:color="auto"/>
              <w:bottom w:val="nil"/>
              <w:right w:val="single" w:sz="4"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498"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536" w:type="dxa"/>
            <w:tcBorders>
              <w:top w:val="nil"/>
              <w:left w:val="nil"/>
              <w:bottom w:val="nil"/>
              <w:right w:val="nil"/>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223"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2835" w:type="dxa"/>
            <w:tcBorders>
              <w:top w:val="nil"/>
              <w:left w:val="nil"/>
              <w:bottom w:val="nil"/>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275" w:type="dxa"/>
            <w:tcBorders>
              <w:top w:val="nil"/>
              <w:left w:val="nil"/>
              <w:bottom w:val="nil"/>
              <w:right w:val="single" w:sz="4" w:space="0" w:color="auto"/>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134" w:type="dxa"/>
            <w:tcBorders>
              <w:top w:val="nil"/>
              <w:left w:val="nil"/>
              <w:bottom w:val="nil"/>
              <w:right w:val="single" w:sz="8"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r w:rsidR="001E64AB" w:rsidRPr="001E64AB" w:rsidTr="007E47ED">
        <w:trPr>
          <w:trHeight w:val="818"/>
        </w:trPr>
        <w:tc>
          <w:tcPr>
            <w:tcW w:w="1138" w:type="dxa"/>
            <w:tcBorders>
              <w:top w:val="nil"/>
              <w:left w:val="single" w:sz="8" w:space="0" w:color="auto"/>
              <w:bottom w:val="single" w:sz="8" w:space="0" w:color="auto"/>
              <w:right w:val="single" w:sz="4"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合   計</w:t>
            </w:r>
          </w:p>
        </w:tc>
        <w:tc>
          <w:tcPr>
            <w:tcW w:w="1498" w:type="dxa"/>
            <w:tcBorders>
              <w:top w:val="nil"/>
              <w:left w:val="nil"/>
              <w:bottom w:val="single" w:sz="8" w:space="0" w:color="auto"/>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8,564 </w:t>
            </w:r>
          </w:p>
        </w:tc>
        <w:tc>
          <w:tcPr>
            <w:tcW w:w="536" w:type="dxa"/>
            <w:tcBorders>
              <w:top w:val="nil"/>
              <w:left w:val="nil"/>
              <w:bottom w:val="single" w:sz="8" w:space="0" w:color="auto"/>
              <w:right w:val="nil"/>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223" w:type="dxa"/>
            <w:tcBorders>
              <w:top w:val="nil"/>
              <w:left w:val="nil"/>
              <w:bottom w:val="single" w:sz="8" w:space="0" w:color="auto"/>
              <w:right w:val="single" w:sz="4" w:space="0" w:color="auto"/>
            </w:tcBorders>
            <w:shd w:val="clear" w:color="auto" w:fill="auto"/>
            <w:vAlign w:val="center"/>
            <w:hideMark/>
          </w:tcPr>
          <w:p w:rsidR="001E64AB" w:rsidRPr="001E64AB" w:rsidRDefault="001E64AB" w:rsidP="001E64AB">
            <w:pPr>
              <w:widowControl/>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2835" w:type="dxa"/>
            <w:tcBorders>
              <w:top w:val="nil"/>
              <w:left w:val="nil"/>
              <w:bottom w:val="single" w:sz="8" w:space="0" w:color="auto"/>
              <w:right w:val="single" w:sz="4" w:space="0" w:color="auto"/>
            </w:tcBorders>
            <w:shd w:val="clear" w:color="auto" w:fill="auto"/>
            <w:noWrap/>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c>
          <w:tcPr>
            <w:tcW w:w="1275" w:type="dxa"/>
            <w:tcBorders>
              <w:top w:val="nil"/>
              <w:left w:val="nil"/>
              <w:bottom w:val="single" w:sz="8" w:space="0" w:color="auto"/>
              <w:right w:val="single" w:sz="4" w:space="0" w:color="auto"/>
            </w:tcBorders>
            <w:shd w:val="clear" w:color="auto" w:fill="auto"/>
            <w:vAlign w:val="center"/>
            <w:hideMark/>
          </w:tcPr>
          <w:p w:rsidR="001E64AB" w:rsidRPr="001E64AB" w:rsidRDefault="001E64AB" w:rsidP="001E64AB">
            <w:pPr>
              <w:widowControl/>
              <w:jc w:val="right"/>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34 </w:t>
            </w:r>
          </w:p>
        </w:tc>
        <w:tc>
          <w:tcPr>
            <w:tcW w:w="1134" w:type="dxa"/>
            <w:tcBorders>
              <w:top w:val="nil"/>
              <w:left w:val="nil"/>
              <w:bottom w:val="single" w:sz="8" w:space="0" w:color="auto"/>
              <w:right w:val="single" w:sz="8" w:space="0" w:color="auto"/>
            </w:tcBorders>
            <w:shd w:val="clear" w:color="auto" w:fill="auto"/>
            <w:vAlign w:val="center"/>
            <w:hideMark/>
          </w:tcPr>
          <w:p w:rsidR="001E64AB" w:rsidRPr="001E64AB" w:rsidRDefault="001E64AB" w:rsidP="001E64AB">
            <w:pPr>
              <w:widowControl/>
              <w:jc w:val="center"/>
              <w:rPr>
                <w:rFonts w:ascii="標楷體" w:eastAsia="標楷體" w:hAnsi="標楷體" w:cs="新細明體" w:hint="eastAsia"/>
                <w:kern w:val="0"/>
                <w:szCs w:val="24"/>
              </w:rPr>
            </w:pPr>
            <w:r w:rsidRPr="001E64AB">
              <w:rPr>
                <w:rFonts w:ascii="標楷體" w:eastAsia="標楷體" w:hAnsi="標楷體" w:cs="新細明體" w:hint="eastAsia"/>
                <w:kern w:val="0"/>
                <w:szCs w:val="24"/>
              </w:rPr>
              <w:t xml:space="preserve">　</w:t>
            </w:r>
          </w:p>
        </w:tc>
      </w:tr>
    </w:tbl>
    <w:p w:rsidR="00100972" w:rsidRDefault="00100972">
      <w:pPr>
        <w:widowControl/>
        <w:rPr>
          <w:rFonts w:eastAsia="標楷體"/>
          <w:sz w:val="72"/>
        </w:rPr>
      </w:pPr>
    </w:p>
    <w:tbl>
      <w:tblPr>
        <w:tblW w:w="0" w:type="auto"/>
        <w:tblCellMar>
          <w:left w:w="28" w:type="dxa"/>
          <w:right w:w="28" w:type="dxa"/>
        </w:tblCellMar>
        <w:tblLook w:val="04A0" w:firstRow="1" w:lastRow="0" w:firstColumn="1" w:lastColumn="0" w:noHBand="0" w:noVBand="1"/>
      </w:tblPr>
      <w:tblGrid>
        <w:gridCol w:w="2098"/>
        <w:gridCol w:w="1736"/>
        <w:gridCol w:w="2098"/>
        <w:gridCol w:w="2098"/>
        <w:gridCol w:w="1608"/>
      </w:tblGrid>
      <w:tr w:rsidR="00100972" w:rsidRPr="00100972" w:rsidTr="00100972">
        <w:trPr>
          <w:trHeight w:val="420"/>
        </w:trPr>
        <w:tc>
          <w:tcPr>
            <w:tcW w:w="0" w:type="auto"/>
            <w:gridSpan w:val="5"/>
            <w:tcBorders>
              <w:top w:val="nil"/>
              <w:left w:val="nil"/>
              <w:bottom w:val="nil"/>
              <w:right w:val="nil"/>
            </w:tcBorders>
            <w:shd w:val="clear" w:color="auto" w:fill="auto"/>
            <w:noWrap/>
            <w:vAlign w:val="center"/>
            <w:hideMark/>
          </w:tcPr>
          <w:p w:rsidR="00100972" w:rsidRPr="00100972" w:rsidRDefault="00100972" w:rsidP="00100972">
            <w:pPr>
              <w:widowControl/>
              <w:jc w:val="center"/>
              <w:rPr>
                <w:rFonts w:ascii="標楷體" w:eastAsia="標楷體" w:hAnsi="標楷體" w:cs="新細明體"/>
                <w:b/>
                <w:bCs/>
                <w:kern w:val="0"/>
                <w:sz w:val="32"/>
                <w:szCs w:val="32"/>
                <w:u w:val="single"/>
              </w:rPr>
            </w:pPr>
            <w:bookmarkStart w:id="1" w:name="RANGE!A1:E34"/>
            <w:r w:rsidRPr="00100972">
              <w:rPr>
                <w:rFonts w:ascii="標楷體" w:eastAsia="標楷體" w:hAnsi="標楷體" w:cs="新細明體" w:hint="eastAsia"/>
                <w:b/>
                <w:bCs/>
                <w:kern w:val="0"/>
                <w:sz w:val="32"/>
                <w:szCs w:val="32"/>
                <w:u w:val="single"/>
              </w:rPr>
              <w:lastRenderedPageBreak/>
              <w:t>內政部空勤三勇士子女生活照顧基金</w:t>
            </w:r>
            <w:bookmarkEnd w:id="1"/>
          </w:p>
        </w:tc>
      </w:tr>
      <w:tr w:rsidR="00100972" w:rsidRPr="00100972" w:rsidTr="00100972">
        <w:trPr>
          <w:trHeight w:val="420"/>
        </w:trPr>
        <w:tc>
          <w:tcPr>
            <w:tcW w:w="0" w:type="auto"/>
            <w:gridSpan w:val="5"/>
            <w:tcBorders>
              <w:top w:val="nil"/>
              <w:left w:val="nil"/>
              <w:bottom w:val="nil"/>
              <w:right w:val="nil"/>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b/>
                <w:bCs/>
                <w:kern w:val="0"/>
                <w:sz w:val="32"/>
                <w:szCs w:val="32"/>
              </w:rPr>
            </w:pPr>
            <w:r w:rsidRPr="00100972">
              <w:rPr>
                <w:rFonts w:ascii="標楷體" w:eastAsia="標楷體" w:hAnsi="標楷體" w:cs="新細明體" w:hint="eastAsia"/>
                <w:b/>
                <w:bCs/>
                <w:kern w:val="0"/>
                <w:sz w:val="32"/>
                <w:szCs w:val="32"/>
              </w:rPr>
              <w:t>支 出 明 細 表</w:t>
            </w:r>
          </w:p>
        </w:tc>
      </w:tr>
      <w:tr w:rsidR="00100972" w:rsidRPr="00100972" w:rsidTr="00100972">
        <w:trPr>
          <w:trHeight w:val="330"/>
        </w:trPr>
        <w:tc>
          <w:tcPr>
            <w:tcW w:w="0" w:type="auto"/>
            <w:gridSpan w:val="5"/>
            <w:tcBorders>
              <w:top w:val="nil"/>
              <w:left w:val="nil"/>
              <w:bottom w:val="nil"/>
              <w:right w:val="nil"/>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kern w:val="0"/>
                <w:szCs w:val="24"/>
              </w:rPr>
            </w:pPr>
            <w:r w:rsidRPr="00100972">
              <w:rPr>
                <w:rFonts w:ascii="標楷體" w:eastAsia="標楷體" w:hAnsi="標楷體" w:cs="新細明體" w:hint="eastAsia"/>
                <w:kern w:val="0"/>
                <w:szCs w:val="24"/>
              </w:rPr>
              <w:t>中華民國108年度</w:t>
            </w:r>
          </w:p>
        </w:tc>
      </w:tr>
      <w:tr w:rsidR="00100972" w:rsidRPr="00100972" w:rsidTr="00100972">
        <w:trPr>
          <w:trHeight w:val="330"/>
        </w:trPr>
        <w:tc>
          <w:tcPr>
            <w:tcW w:w="0" w:type="auto"/>
            <w:gridSpan w:val="5"/>
            <w:tcBorders>
              <w:top w:val="nil"/>
              <w:left w:val="nil"/>
              <w:bottom w:val="nil"/>
              <w:right w:val="nil"/>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kern w:val="0"/>
                <w:szCs w:val="24"/>
              </w:rPr>
            </w:pPr>
            <w:r w:rsidRPr="00100972">
              <w:rPr>
                <w:rFonts w:ascii="標楷體" w:eastAsia="標楷體" w:hAnsi="標楷體" w:cs="新細明體" w:hint="eastAsia"/>
                <w:kern w:val="0"/>
                <w:szCs w:val="24"/>
              </w:rPr>
              <w:t>(中華民國108年1月1日至108年6月30日止)</w:t>
            </w:r>
          </w:p>
        </w:tc>
      </w:tr>
      <w:tr w:rsidR="00100972" w:rsidRPr="00100972" w:rsidTr="00100972">
        <w:trPr>
          <w:trHeight w:val="345"/>
        </w:trPr>
        <w:tc>
          <w:tcPr>
            <w:tcW w:w="0" w:type="auto"/>
            <w:gridSpan w:val="5"/>
            <w:tcBorders>
              <w:top w:val="nil"/>
              <w:left w:val="nil"/>
              <w:bottom w:val="nil"/>
              <w:right w:val="nil"/>
            </w:tcBorders>
            <w:shd w:val="clear" w:color="auto" w:fill="auto"/>
            <w:noWrap/>
            <w:vAlign w:val="center"/>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單位：新臺幣千元</w:t>
            </w:r>
          </w:p>
        </w:tc>
      </w:tr>
      <w:tr w:rsidR="00100972" w:rsidRPr="00100972" w:rsidTr="00100972">
        <w:trPr>
          <w:trHeight w:val="360"/>
        </w:trPr>
        <w:tc>
          <w:tcPr>
            <w:tcW w:w="0" w:type="auto"/>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前 年 度 決 算 數</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科 目 名 稱</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本 年 度 預 算 數</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上 年 度 預 算 數</w:t>
            </w:r>
          </w:p>
        </w:tc>
        <w:tc>
          <w:tcPr>
            <w:tcW w:w="0" w:type="auto"/>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說      明</w:t>
            </w:r>
          </w:p>
        </w:tc>
      </w:tr>
      <w:tr w:rsidR="00100972" w:rsidRPr="00100972" w:rsidTr="00100972">
        <w:trPr>
          <w:trHeight w:val="36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100972" w:rsidRPr="00100972" w:rsidRDefault="00100972" w:rsidP="00100972">
            <w:pPr>
              <w:widowControl/>
              <w:rPr>
                <w:rFonts w:ascii="標楷體" w:eastAsia="標楷體" w:hAnsi="標楷體" w:cs="新細明體"/>
                <w:b/>
                <w:bCs/>
                <w:kern w:val="0"/>
                <w:szCs w:val="24"/>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100972" w:rsidRPr="00100972" w:rsidRDefault="00100972" w:rsidP="00100972">
            <w:pPr>
              <w:widowControl/>
              <w:rPr>
                <w:rFonts w:ascii="標楷體" w:eastAsia="標楷體" w:hAnsi="標楷體" w:cs="新細明體"/>
                <w:b/>
                <w:bCs/>
                <w:kern w:val="0"/>
                <w:szCs w:val="24"/>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100972" w:rsidRPr="00100972" w:rsidRDefault="00100972" w:rsidP="00100972">
            <w:pPr>
              <w:widowControl/>
              <w:rPr>
                <w:rFonts w:ascii="標楷體" w:eastAsia="標楷體" w:hAnsi="標楷體" w:cs="新細明體"/>
                <w:b/>
                <w:bCs/>
                <w:kern w:val="0"/>
                <w:szCs w:val="24"/>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100972" w:rsidRPr="00100972" w:rsidRDefault="00100972" w:rsidP="00100972">
            <w:pPr>
              <w:widowControl/>
              <w:rPr>
                <w:rFonts w:ascii="標楷體" w:eastAsia="標楷體" w:hAnsi="標楷體" w:cs="新細明體"/>
                <w:b/>
                <w:bCs/>
                <w:kern w:val="0"/>
                <w:szCs w:val="24"/>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100972" w:rsidRPr="00100972" w:rsidRDefault="00100972" w:rsidP="00100972">
            <w:pPr>
              <w:widowControl/>
              <w:rPr>
                <w:rFonts w:ascii="標楷體" w:eastAsia="標楷體" w:hAnsi="標楷體" w:cs="新細明體"/>
                <w:b/>
                <w:bCs/>
                <w:kern w:val="0"/>
                <w:szCs w:val="24"/>
              </w:rPr>
            </w:pPr>
          </w:p>
        </w:tc>
      </w:tr>
      <w:tr w:rsidR="00100972" w:rsidRPr="00100972" w:rsidTr="00100972">
        <w:trPr>
          <w:trHeight w:val="36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100972" w:rsidRPr="00100972" w:rsidRDefault="00100972" w:rsidP="00100972">
            <w:pPr>
              <w:widowControl/>
              <w:rPr>
                <w:rFonts w:ascii="標楷體" w:eastAsia="標楷體" w:hAnsi="標楷體" w:cs="新細明體"/>
                <w:b/>
                <w:bCs/>
                <w:kern w:val="0"/>
                <w:szCs w:val="24"/>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100972" w:rsidRPr="00100972" w:rsidRDefault="00100972" w:rsidP="00100972">
            <w:pPr>
              <w:widowControl/>
              <w:rPr>
                <w:rFonts w:ascii="標楷體" w:eastAsia="標楷體" w:hAnsi="標楷體" w:cs="新細明體"/>
                <w:b/>
                <w:bCs/>
                <w:kern w:val="0"/>
                <w:szCs w:val="24"/>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100972" w:rsidRPr="00100972" w:rsidRDefault="00100972" w:rsidP="00100972">
            <w:pPr>
              <w:widowControl/>
              <w:rPr>
                <w:rFonts w:ascii="標楷體" w:eastAsia="標楷體" w:hAnsi="標楷體" w:cs="新細明體"/>
                <w:b/>
                <w:bCs/>
                <w:kern w:val="0"/>
                <w:szCs w:val="24"/>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100972" w:rsidRPr="00100972" w:rsidRDefault="00100972" w:rsidP="00100972">
            <w:pPr>
              <w:widowControl/>
              <w:rPr>
                <w:rFonts w:ascii="標楷體" w:eastAsia="標楷體" w:hAnsi="標楷體" w:cs="新細明體"/>
                <w:b/>
                <w:bCs/>
                <w:kern w:val="0"/>
                <w:szCs w:val="24"/>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100972" w:rsidRPr="00100972" w:rsidRDefault="00100972" w:rsidP="00100972">
            <w:pPr>
              <w:widowControl/>
              <w:rPr>
                <w:rFonts w:ascii="標楷體" w:eastAsia="標楷體" w:hAnsi="標楷體" w:cs="新細明體"/>
                <w:b/>
                <w:bCs/>
                <w:kern w:val="0"/>
                <w:szCs w:val="24"/>
              </w:rPr>
            </w:pPr>
          </w:p>
        </w:tc>
      </w:tr>
      <w:tr w:rsidR="00100972" w:rsidRPr="00100972" w:rsidTr="00100972">
        <w:trPr>
          <w:trHeight w:val="3150"/>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412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生活照顧金支出</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8,598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274 </w:t>
            </w:r>
          </w:p>
        </w:tc>
        <w:tc>
          <w:tcPr>
            <w:tcW w:w="0" w:type="auto"/>
            <w:tcBorders>
              <w:top w:val="nil"/>
              <w:left w:val="nil"/>
              <w:bottom w:val="nil"/>
              <w:right w:val="single" w:sz="8" w:space="0" w:color="auto"/>
            </w:tcBorders>
            <w:shd w:val="clear" w:color="auto" w:fill="auto"/>
            <w:hideMark/>
          </w:tcPr>
          <w:p w:rsidR="00100972" w:rsidRPr="00100972" w:rsidRDefault="00100972" w:rsidP="00100972">
            <w:pPr>
              <w:widowControl/>
              <w:rPr>
                <w:rFonts w:ascii="標楷體" w:eastAsia="標楷體" w:hAnsi="標楷體" w:cs="新細明體" w:hint="eastAsia"/>
                <w:kern w:val="0"/>
                <w:sz w:val="22"/>
                <w:szCs w:val="22"/>
              </w:rPr>
            </w:pPr>
            <w:r w:rsidRPr="00100972">
              <w:rPr>
                <w:rFonts w:ascii="標楷體" w:eastAsia="標楷體" w:hAnsi="標楷體" w:cs="新細明體" w:hint="eastAsia"/>
                <w:kern w:val="0"/>
                <w:sz w:val="22"/>
                <w:szCs w:val="22"/>
              </w:rPr>
              <w:t>本年度預算數8,598千元係：</w:t>
            </w:r>
            <w:r w:rsidRPr="00100972">
              <w:rPr>
                <w:rFonts w:ascii="標楷體" w:eastAsia="標楷體" w:hAnsi="標楷體" w:cs="新細明體" w:hint="eastAsia"/>
                <w:kern w:val="0"/>
                <w:sz w:val="22"/>
                <w:szCs w:val="22"/>
              </w:rPr>
              <w:br/>
              <w:t>1.殉職人員子女定期生活照顧金67千元。</w:t>
            </w:r>
            <w:r w:rsidRPr="00100972">
              <w:rPr>
                <w:rFonts w:ascii="標楷體" w:eastAsia="標楷體" w:hAnsi="標楷體" w:cs="新細明體" w:hint="eastAsia"/>
                <w:kern w:val="0"/>
                <w:sz w:val="22"/>
                <w:szCs w:val="22"/>
              </w:rPr>
              <w:br/>
              <w:t>2.信託剩餘款平均撥付照顧對象8,531千元。</w:t>
            </w:r>
          </w:p>
        </w:tc>
      </w:tr>
      <w:tr w:rsidR="00100972" w:rsidRPr="00100972" w:rsidTr="0010097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55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412 </w:t>
            </w:r>
          </w:p>
        </w:tc>
        <w:tc>
          <w:tcPr>
            <w:tcW w:w="0" w:type="auto"/>
            <w:tcBorders>
              <w:top w:val="nil"/>
              <w:left w:val="nil"/>
              <w:bottom w:val="single" w:sz="8" w:space="0" w:color="auto"/>
              <w:right w:val="single" w:sz="4" w:space="0" w:color="auto"/>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kern w:val="0"/>
                <w:szCs w:val="24"/>
              </w:rPr>
            </w:pPr>
            <w:r w:rsidRPr="00100972">
              <w:rPr>
                <w:rFonts w:ascii="標楷體" w:eastAsia="標楷體" w:hAnsi="標楷體" w:cs="新細明體" w:hint="eastAsia"/>
                <w:kern w:val="0"/>
                <w:szCs w:val="24"/>
              </w:rPr>
              <w:t>總　　　計</w:t>
            </w:r>
          </w:p>
        </w:tc>
        <w:tc>
          <w:tcPr>
            <w:tcW w:w="0" w:type="auto"/>
            <w:tcBorders>
              <w:top w:val="nil"/>
              <w:left w:val="nil"/>
              <w:bottom w:val="single" w:sz="8" w:space="0" w:color="auto"/>
              <w:right w:val="single" w:sz="4" w:space="0" w:color="auto"/>
            </w:tcBorders>
            <w:shd w:val="clear" w:color="auto" w:fill="auto"/>
            <w:noWrap/>
            <w:vAlign w:val="center"/>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8,598 </w:t>
            </w:r>
          </w:p>
        </w:tc>
        <w:tc>
          <w:tcPr>
            <w:tcW w:w="0" w:type="auto"/>
            <w:tcBorders>
              <w:top w:val="nil"/>
              <w:left w:val="nil"/>
              <w:bottom w:val="single" w:sz="8" w:space="0" w:color="auto"/>
              <w:right w:val="single" w:sz="4" w:space="0" w:color="auto"/>
            </w:tcBorders>
            <w:shd w:val="clear" w:color="auto" w:fill="auto"/>
            <w:noWrap/>
            <w:vAlign w:val="center"/>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274 </w:t>
            </w:r>
          </w:p>
        </w:tc>
        <w:tc>
          <w:tcPr>
            <w:tcW w:w="0" w:type="auto"/>
            <w:tcBorders>
              <w:top w:val="nil"/>
              <w:left w:val="nil"/>
              <w:bottom w:val="single" w:sz="8" w:space="0" w:color="auto"/>
              <w:right w:val="single" w:sz="8" w:space="0" w:color="auto"/>
            </w:tcBorders>
            <w:shd w:val="clear" w:color="auto" w:fill="auto"/>
            <w:noWrap/>
            <w:vAlign w:val="center"/>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bl>
    <w:p w:rsidR="00100972" w:rsidRDefault="00100972">
      <w:pPr>
        <w:widowControl/>
        <w:rPr>
          <w:rFonts w:eastAsia="標楷體"/>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E47ED">
      <w:pPr>
        <w:rPr>
          <w:rFonts w:eastAsia="標楷體" w:hint="eastAsia"/>
          <w:sz w:val="72"/>
        </w:rPr>
      </w:pPr>
    </w:p>
    <w:p w:rsidR="00780CF0" w:rsidRPr="00471E5D" w:rsidRDefault="00780CF0" w:rsidP="00780CF0">
      <w:pPr>
        <w:jc w:val="center"/>
        <w:rPr>
          <w:rFonts w:eastAsia="標楷體" w:hint="eastAsia"/>
          <w:b/>
          <w:sz w:val="96"/>
          <w:szCs w:val="96"/>
        </w:rPr>
      </w:pPr>
      <w:r>
        <w:rPr>
          <w:rFonts w:eastAsia="標楷體" w:hint="eastAsia"/>
          <w:b/>
          <w:sz w:val="96"/>
          <w:szCs w:val="96"/>
        </w:rPr>
        <w:t>四、參</w:t>
      </w:r>
      <w:r w:rsidRPr="00471E5D">
        <w:rPr>
          <w:rFonts w:eastAsia="標楷體"/>
          <w:b/>
          <w:sz w:val="96"/>
          <w:szCs w:val="96"/>
        </w:rPr>
        <w:t xml:space="preserve">  </w:t>
      </w:r>
      <w:r>
        <w:rPr>
          <w:rFonts w:eastAsia="標楷體" w:hint="eastAsia"/>
          <w:b/>
          <w:sz w:val="96"/>
          <w:szCs w:val="96"/>
        </w:rPr>
        <w:t>考</w:t>
      </w:r>
      <w:r w:rsidRPr="00471E5D">
        <w:rPr>
          <w:rFonts w:eastAsia="標楷體"/>
          <w:b/>
          <w:sz w:val="96"/>
          <w:szCs w:val="96"/>
        </w:rPr>
        <w:t xml:space="preserve">  </w:t>
      </w:r>
      <w:r w:rsidRPr="00471E5D">
        <w:rPr>
          <w:rFonts w:eastAsia="標楷體" w:hint="eastAsia"/>
          <w:b/>
          <w:sz w:val="96"/>
          <w:szCs w:val="96"/>
        </w:rPr>
        <w:t>表</w:t>
      </w: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100972" w:rsidRDefault="00100972">
      <w:pPr>
        <w:widowControl/>
        <w:rPr>
          <w:rFonts w:eastAsia="標楷體"/>
          <w:sz w:val="72"/>
        </w:rPr>
      </w:pPr>
    </w:p>
    <w:p w:rsidR="007E47ED" w:rsidRDefault="007E47ED">
      <w:r>
        <w:br w:type="page"/>
      </w:r>
    </w:p>
    <w:tbl>
      <w:tblPr>
        <w:tblW w:w="0" w:type="auto"/>
        <w:tblCellMar>
          <w:left w:w="28" w:type="dxa"/>
          <w:right w:w="28" w:type="dxa"/>
        </w:tblCellMar>
        <w:tblLook w:val="04A0" w:firstRow="1" w:lastRow="0" w:firstColumn="1" w:lastColumn="0" w:noHBand="0" w:noVBand="1"/>
      </w:tblPr>
      <w:tblGrid>
        <w:gridCol w:w="1919"/>
        <w:gridCol w:w="1856"/>
        <w:gridCol w:w="1799"/>
        <w:gridCol w:w="2096"/>
        <w:gridCol w:w="1378"/>
      </w:tblGrid>
      <w:tr w:rsidR="00100972" w:rsidRPr="00100972" w:rsidTr="00100972">
        <w:trPr>
          <w:trHeight w:val="420"/>
        </w:trPr>
        <w:tc>
          <w:tcPr>
            <w:tcW w:w="0" w:type="auto"/>
            <w:gridSpan w:val="5"/>
            <w:tcBorders>
              <w:top w:val="nil"/>
              <w:left w:val="nil"/>
              <w:bottom w:val="nil"/>
              <w:right w:val="nil"/>
            </w:tcBorders>
            <w:shd w:val="clear" w:color="auto" w:fill="auto"/>
            <w:noWrap/>
            <w:vAlign w:val="center"/>
            <w:hideMark/>
          </w:tcPr>
          <w:p w:rsidR="00100972" w:rsidRPr="00100972" w:rsidRDefault="00100972" w:rsidP="00100972">
            <w:pPr>
              <w:widowControl/>
              <w:jc w:val="center"/>
              <w:rPr>
                <w:rFonts w:ascii="標楷體" w:eastAsia="標楷體" w:hAnsi="標楷體" w:cs="新細明體"/>
                <w:b/>
                <w:bCs/>
                <w:kern w:val="0"/>
                <w:sz w:val="32"/>
                <w:szCs w:val="32"/>
                <w:u w:val="single"/>
              </w:rPr>
            </w:pPr>
            <w:r w:rsidRPr="00100972">
              <w:rPr>
                <w:rFonts w:ascii="標楷體" w:eastAsia="標楷體" w:hAnsi="標楷體" w:cs="新細明體" w:hint="eastAsia"/>
                <w:b/>
                <w:bCs/>
                <w:kern w:val="0"/>
                <w:sz w:val="32"/>
                <w:szCs w:val="32"/>
                <w:u w:val="single"/>
              </w:rPr>
              <w:lastRenderedPageBreak/>
              <w:t>內政部空勤三勇士子女生活照顧基金</w:t>
            </w:r>
          </w:p>
        </w:tc>
      </w:tr>
      <w:tr w:rsidR="00100972" w:rsidRPr="00100972" w:rsidTr="00100972">
        <w:trPr>
          <w:trHeight w:val="420"/>
        </w:trPr>
        <w:tc>
          <w:tcPr>
            <w:tcW w:w="0" w:type="auto"/>
            <w:gridSpan w:val="5"/>
            <w:tcBorders>
              <w:top w:val="nil"/>
              <w:left w:val="nil"/>
              <w:bottom w:val="nil"/>
              <w:right w:val="nil"/>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b/>
                <w:bCs/>
                <w:kern w:val="0"/>
                <w:sz w:val="32"/>
                <w:szCs w:val="32"/>
              </w:rPr>
            </w:pPr>
            <w:r w:rsidRPr="00100972">
              <w:rPr>
                <w:rFonts w:ascii="標楷體" w:eastAsia="標楷體" w:hAnsi="標楷體" w:cs="新細明體" w:hint="eastAsia"/>
                <w:b/>
                <w:bCs/>
                <w:kern w:val="0"/>
                <w:sz w:val="32"/>
                <w:szCs w:val="32"/>
              </w:rPr>
              <w:t>預 計 平 衡 表</w:t>
            </w:r>
          </w:p>
        </w:tc>
      </w:tr>
      <w:tr w:rsidR="00100972" w:rsidRPr="00100972" w:rsidTr="00100972">
        <w:trPr>
          <w:trHeight w:val="330"/>
        </w:trPr>
        <w:tc>
          <w:tcPr>
            <w:tcW w:w="0" w:type="auto"/>
            <w:gridSpan w:val="5"/>
            <w:tcBorders>
              <w:top w:val="nil"/>
              <w:left w:val="nil"/>
              <w:bottom w:val="nil"/>
              <w:right w:val="nil"/>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kern w:val="0"/>
                <w:szCs w:val="24"/>
              </w:rPr>
            </w:pPr>
            <w:r w:rsidRPr="00100972">
              <w:rPr>
                <w:rFonts w:ascii="標楷體" w:eastAsia="標楷體" w:hAnsi="標楷體" w:cs="新細明體" w:hint="eastAsia"/>
                <w:kern w:val="0"/>
                <w:szCs w:val="24"/>
              </w:rPr>
              <w:t>中華民國108年6月30日</w:t>
            </w:r>
          </w:p>
        </w:tc>
      </w:tr>
      <w:tr w:rsidR="00100972" w:rsidRPr="00100972" w:rsidTr="00100972">
        <w:trPr>
          <w:trHeight w:val="345"/>
        </w:trPr>
        <w:tc>
          <w:tcPr>
            <w:tcW w:w="0" w:type="auto"/>
            <w:gridSpan w:val="5"/>
            <w:tcBorders>
              <w:top w:val="nil"/>
              <w:left w:val="nil"/>
              <w:bottom w:val="nil"/>
              <w:right w:val="nil"/>
            </w:tcBorders>
            <w:shd w:val="clear" w:color="auto" w:fill="auto"/>
            <w:noWrap/>
            <w:vAlign w:val="center"/>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單位：新臺幣千元</w:t>
            </w:r>
          </w:p>
        </w:tc>
      </w:tr>
      <w:tr w:rsidR="00100972" w:rsidRPr="00100972" w:rsidTr="00100972">
        <w:trPr>
          <w:trHeight w:val="330"/>
        </w:trPr>
        <w:tc>
          <w:tcPr>
            <w:tcW w:w="0" w:type="auto"/>
            <w:tcBorders>
              <w:top w:val="single" w:sz="8" w:space="0" w:color="auto"/>
              <w:left w:val="single" w:sz="8" w:space="0" w:color="auto"/>
              <w:bottom w:val="nil"/>
              <w:right w:val="single" w:sz="4" w:space="0" w:color="auto"/>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106年(前年)</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科　    　目</w:t>
            </w:r>
          </w:p>
        </w:tc>
        <w:tc>
          <w:tcPr>
            <w:tcW w:w="0" w:type="auto"/>
            <w:tcBorders>
              <w:top w:val="single" w:sz="8" w:space="0" w:color="auto"/>
              <w:left w:val="nil"/>
              <w:bottom w:val="nil"/>
              <w:right w:val="single" w:sz="4" w:space="0" w:color="auto"/>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108年6月30日</w:t>
            </w:r>
          </w:p>
        </w:tc>
        <w:tc>
          <w:tcPr>
            <w:tcW w:w="0" w:type="auto"/>
            <w:tcBorders>
              <w:top w:val="single" w:sz="8" w:space="0" w:color="auto"/>
              <w:left w:val="nil"/>
              <w:bottom w:val="nil"/>
              <w:right w:val="single" w:sz="4" w:space="0" w:color="auto"/>
            </w:tcBorders>
            <w:shd w:val="clear" w:color="auto" w:fill="auto"/>
            <w:vAlign w:val="center"/>
            <w:hideMark/>
          </w:tcPr>
          <w:p w:rsidR="00100972" w:rsidRPr="00100972" w:rsidRDefault="00100972" w:rsidP="00100972">
            <w:pPr>
              <w:widowControl/>
              <w:jc w:val="center"/>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107年（上年）</w:t>
            </w:r>
          </w:p>
        </w:tc>
        <w:tc>
          <w:tcPr>
            <w:tcW w:w="0" w:type="auto"/>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比 較 增 減</w:t>
            </w:r>
          </w:p>
        </w:tc>
      </w:tr>
      <w:tr w:rsidR="00100972" w:rsidRPr="00100972" w:rsidTr="00100972">
        <w:trPr>
          <w:trHeight w:val="4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12月31日實際數</w:t>
            </w: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100972" w:rsidRPr="00100972" w:rsidRDefault="00100972" w:rsidP="00100972">
            <w:pPr>
              <w:widowControl/>
              <w:rPr>
                <w:rFonts w:ascii="標楷體" w:eastAsia="標楷體" w:hAnsi="標楷體" w:cs="新細明體"/>
                <w:b/>
                <w:bCs/>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預   計   數</w:t>
            </w:r>
          </w:p>
        </w:tc>
        <w:tc>
          <w:tcPr>
            <w:tcW w:w="0" w:type="auto"/>
            <w:tcBorders>
              <w:top w:val="nil"/>
              <w:left w:val="nil"/>
              <w:bottom w:val="single" w:sz="4" w:space="0" w:color="auto"/>
              <w:right w:val="single" w:sz="4" w:space="0" w:color="auto"/>
            </w:tcBorders>
            <w:shd w:val="clear" w:color="auto" w:fill="auto"/>
            <w:noWrap/>
            <w:vAlign w:val="center"/>
            <w:hideMark/>
          </w:tcPr>
          <w:p w:rsidR="00100972" w:rsidRPr="00100972" w:rsidRDefault="00100972" w:rsidP="00100972">
            <w:pPr>
              <w:widowControl/>
              <w:jc w:val="center"/>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12月31日預計數</w:t>
            </w: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100972" w:rsidRPr="00100972" w:rsidRDefault="00100972" w:rsidP="00100972">
            <w:pPr>
              <w:widowControl/>
              <w:rPr>
                <w:rFonts w:ascii="標楷體" w:eastAsia="標楷體" w:hAnsi="標楷體" w:cs="新細明體"/>
                <w:b/>
                <w:bCs/>
                <w:kern w:val="0"/>
                <w:szCs w:val="24"/>
              </w:rPr>
            </w:pPr>
          </w:p>
        </w:tc>
      </w:tr>
      <w:tr w:rsidR="00100972" w:rsidRPr="00100972" w:rsidTr="00100972">
        <w:trPr>
          <w:trHeight w:val="390"/>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center"/>
              <w:rPr>
                <w:rFonts w:ascii="標楷體" w:eastAsia="標楷體" w:hAnsi="標楷體" w:cs="新細明體" w:hint="eastAsia"/>
                <w:kern w:val="0"/>
                <w:szCs w:val="24"/>
              </w:rPr>
            </w:pPr>
            <w:r w:rsidRPr="00100972">
              <w:rPr>
                <w:rFonts w:ascii="標楷體" w:eastAsia="標楷體" w:hAnsi="標楷體" w:cs="新細明體" w:hint="eastAsia"/>
                <w:kern w:val="0"/>
                <w:szCs w:val="24"/>
              </w:rPr>
              <w:t>資　　　產</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90"/>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8,737 </w:t>
            </w:r>
          </w:p>
        </w:tc>
        <w:tc>
          <w:tcPr>
            <w:tcW w:w="0" w:type="auto"/>
            <w:tcBorders>
              <w:top w:val="nil"/>
              <w:left w:val="nil"/>
              <w:bottom w:val="nil"/>
              <w:right w:val="nil"/>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流動資產</w:t>
            </w:r>
          </w:p>
        </w:tc>
        <w:tc>
          <w:tcPr>
            <w:tcW w:w="0" w:type="auto"/>
            <w:tcBorders>
              <w:top w:val="nil"/>
              <w:left w:val="single" w:sz="4"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8,564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-8,564 </w:t>
            </w:r>
          </w:p>
        </w:tc>
      </w:tr>
      <w:tr w:rsidR="00100972" w:rsidRPr="00100972" w:rsidTr="00100972">
        <w:trPr>
          <w:trHeight w:val="390"/>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275 </w:t>
            </w:r>
          </w:p>
        </w:tc>
        <w:tc>
          <w:tcPr>
            <w:tcW w:w="0" w:type="auto"/>
            <w:tcBorders>
              <w:top w:val="nil"/>
              <w:left w:val="nil"/>
              <w:bottom w:val="nil"/>
              <w:right w:val="nil"/>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普通存款</w:t>
            </w:r>
          </w:p>
        </w:tc>
        <w:tc>
          <w:tcPr>
            <w:tcW w:w="0" w:type="auto"/>
            <w:tcBorders>
              <w:top w:val="nil"/>
              <w:left w:val="single" w:sz="4"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114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-114 </w:t>
            </w:r>
          </w:p>
        </w:tc>
      </w:tr>
      <w:tr w:rsidR="00100972" w:rsidRPr="00100972" w:rsidTr="00100972">
        <w:trPr>
          <w:trHeight w:val="390"/>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8,450 </w:t>
            </w:r>
          </w:p>
        </w:tc>
        <w:tc>
          <w:tcPr>
            <w:tcW w:w="0" w:type="auto"/>
            <w:tcBorders>
              <w:top w:val="nil"/>
              <w:left w:val="nil"/>
              <w:bottom w:val="nil"/>
              <w:right w:val="nil"/>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定期存款</w:t>
            </w:r>
          </w:p>
        </w:tc>
        <w:tc>
          <w:tcPr>
            <w:tcW w:w="0" w:type="auto"/>
            <w:tcBorders>
              <w:top w:val="nil"/>
              <w:left w:val="single" w:sz="4"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8,450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-8,450 </w:t>
            </w:r>
          </w:p>
        </w:tc>
      </w:tr>
      <w:tr w:rsidR="00100972" w:rsidRPr="00100972" w:rsidTr="00100972">
        <w:trPr>
          <w:trHeight w:val="390"/>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12 </w:t>
            </w:r>
          </w:p>
        </w:tc>
        <w:tc>
          <w:tcPr>
            <w:tcW w:w="0" w:type="auto"/>
            <w:tcBorders>
              <w:top w:val="nil"/>
              <w:left w:val="nil"/>
              <w:bottom w:val="nil"/>
              <w:right w:val="nil"/>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應收退稅款</w:t>
            </w:r>
          </w:p>
        </w:tc>
        <w:tc>
          <w:tcPr>
            <w:tcW w:w="0" w:type="auto"/>
            <w:tcBorders>
              <w:top w:val="nil"/>
              <w:left w:val="single" w:sz="4"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   </w:t>
            </w:r>
          </w:p>
        </w:tc>
      </w:tr>
      <w:tr w:rsidR="00100972" w:rsidRPr="00100972" w:rsidTr="00100972">
        <w:trPr>
          <w:trHeight w:val="390"/>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 xml:space="preserve">8,737 </w:t>
            </w:r>
          </w:p>
        </w:tc>
        <w:tc>
          <w:tcPr>
            <w:tcW w:w="0" w:type="auto"/>
            <w:tcBorders>
              <w:top w:val="nil"/>
              <w:left w:val="nil"/>
              <w:bottom w:val="nil"/>
              <w:right w:val="nil"/>
            </w:tcBorders>
            <w:shd w:val="clear" w:color="auto" w:fill="auto"/>
            <w:noWrap/>
            <w:hideMark/>
          </w:tcPr>
          <w:p w:rsidR="00100972" w:rsidRPr="00100972" w:rsidRDefault="00100972" w:rsidP="00100972">
            <w:pPr>
              <w:widowControl/>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資 產 合 計</w:t>
            </w:r>
          </w:p>
        </w:tc>
        <w:tc>
          <w:tcPr>
            <w:tcW w:w="0" w:type="auto"/>
            <w:tcBorders>
              <w:top w:val="nil"/>
              <w:left w:val="single" w:sz="4"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 xml:space="preserve">          -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 xml:space="preserve">8,564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 xml:space="preserve">-8,564 </w:t>
            </w:r>
          </w:p>
        </w:tc>
      </w:tr>
      <w:tr w:rsidR="00100972" w:rsidRPr="00100972" w:rsidTr="00100972">
        <w:trPr>
          <w:trHeight w:val="390"/>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90"/>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90"/>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center"/>
              <w:rPr>
                <w:rFonts w:ascii="標楷體" w:eastAsia="標楷體" w:hAnsi="標楷體" w:cs="新細明體" w:hint="eastAsia"/>
                <w:kern w:val="0"/>
                <w:szCs w:val="24"/>
              </w:rPr>
            </w:pPr>
            <w:r w:rsidRPr="00100972">
              <w:rPr>
                <w:rFonts w:ascii="標楷體" w:eastAsia="標楷體" w:hAnsi="標楷體" w:cs="新細明體" w:hint="eastAsia"/>
                <w:kern w:val="0"/>
                <w:szCs w:val="24"/>
              </w:rPr>
              <w:t>淨　　  值</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w:t>
            </w:r>
          </w:p>
        </w:tc>
      </w:tr>
      <w:tr w:rsidR="00100972" w:rsidRPr="00100972" w:rsidTr="00100972">
        <w:trPr>
          <w:trHeight w:val="390"/>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13,216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基金</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13,216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-13,216 </w:t>
            </w:r>
          </w:p>
        </w:tc>
      </w:tr>
      <w:tr w:rsidR="00100972" w:rsidRPr="00100972" w:rsidTr="00100972">
        <w:trPr>
          <w:trHeight w:val="390"/>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13,216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基金</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13,216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-13,216 </w:t>
            </w:r>
          </w:p>
        </w:tc>
      </w:tr>
      <w:tr w:rsidR="00100972" w:rsidRPr="00100972" w:rsidTr="00100972">
        <w:trPr>
          <w:trHeight w:val="390"/>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-4,479 </w:t>
            </w:r>
          </w:p>
        </w:tc>
        <w:tc>
          <w:tcPr>
            <w:tcW w:w="0" w:type="auto"/>
            <w:tcBorders>
              <w:top w:val="nil"/>
              <w:left w:val="nil"/>
              <w:bottom w:val="nil"/>
              <w:right w:val="nil"/>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累積餘絀(-)</w:t>
            </w:r>
          </w:p>
        </w:tc>
        <w:tc>
          <w:tcPr>
            <w:tcW w:w="0" w:type="auto"/>
            <w:tcBorders>
              <w:top w:val="nil"/>
              <w:left w:val="single" w:sz="4"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-4,652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4,652 </w:t>
            </w:r>
          </w:p>
        </w:tc>
      </w:tr>
      <w:tr w:rsidR="00100972" w:rsidRPr="00100972" w:rsidTr="00100972">
        <w:trPr>
          <w:trHeight w:val="390"/>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-4,479 </w:t>
            </w:r>
          </w:p>
        </w:tc>
        <w:tc>
          <w:tcPr>
            <w:tcW w:w="0" w:type="auto"/>
            <w:tcBorders>
              <w:top w:val="nil"/>
              <w:left w:val="nil"/>
              <w:bottom w:val="nil"/>
              <w:right w:val="nil"/>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累積短絀</w:t>
            </w:r>
          </w:p>
        </w:tc>
        <w:tc>
          <w:tcPr>
            <w:tcW w:w="0" w:type="auto"/>
            <w:tcBorders>
              <w:top w:val="nil"/>
              <w:left w:val="single" w:sz="4"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-4,652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4,652 </w:t>
            </w:r>
          </w:p>
        </w:tc>
      </w:tr>
      <w:tr w:rsidR="00100972" w:rsidRPr="00100972" w:rsidTr="00100972">
        <w:trPr>
          <w:trHeight w:val="345"/>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8,737 </w:t>
            </w:r>
          </w:p>
        </w:tc>
        <w:tc>
          <w:tcPr>
            <w:tcW w:w="0" w:type="auto"/>
            <w:tcBorders>
              <w:top w:val="nil"/>
              <w:left w:val="nil"/>
              <w:bottom w:val="nil"/>
              <w:right w:val="nil"/>
            </w:tcBorders>
            <w:shd w:val="clear" w:color="auto" w:fill="auto"/>
            <w:noWrap/>
            <w:hideMark/>
          </w:tcPr>
          <w:p w:rsidR="00100972" w:rsidRPr="00100972" w:rsidRDefault="00100972" w:rsidP="00100972">
            <w:pPr>
              <w:widowControl/>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淨  值  合  計</w:t>
            </w:r>
          </w:p>
        </w:tc>
        <w:tc>
          <w:tcPr>
            <w:tcW w:w="0" w:type="auto"/>
            <w:tcBorders>
              <w:top w:val="nil"/>
              <w:left w:val="single" w:sz="4"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            -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8,564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kern w:val="0"/>
                <w:szCs w:val="24"/>
              </w:rPr>
            </w:pPr>
            <w:r w:rsidRPr="00100972">
              <w:rPr>
                <w:rFonts w:ascii="標楷體" w:eastAsia="標楷體" w:hAnsi="標楷體" w:cs="新細明體" w:hint="eastAsia"/>
                <w:kern w:val="0"/>
                <w:szCs w:val="24"/>
              </w:rPr>
              <w:t xml:space="preserve">-8,564 </w:t>
            </w:r>
          </w:p>
        </w:tc>
      </w:tr>
      <w:tr w:rsidR="00100972" w:rsidRPr="00100972" w:rsidTr="00100972">
        <w:trPr>
          <w:trHeight w:val="345"/>
        </w:trPr>
        <w:tc>
          <w:tcPr>
            <w:tcW w:w="0" w:type="auto"/>
            <w:tcBorders>
              <w:top w:val="nil"/>
              <w:left w:val="single" w:sz="8" w:space="0" w:color="auto"/>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 xml:space="preserve">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 xml:space="preserve">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 xml:space="preserve">　</w:t>
            </w:r>
          </w:p>
        </w:tc>
        <w:tc>
          <w:tcPr>
            <w:tcW w:w="0" w:type="auto"/>
            <w:tcBorders>
              <w:top w:val="nil"/>
              <w:left w:val="nil"/>
              <w:bottom w:val="nil"/>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 xml:space="preserve">　</w:t>
            </w:r>
          </w:p>
        </w:tc>
        <w:tc>
          <w:tcPr>
            <w:tcW w:w="0" w:type="auto"/>
            <w:tcBorders>
              <w:top w:val="nil"/>
              <w:left w:val="nil"/>
              <w:bottom w:val="nil"/>
              <w:right w:val="single" w:sz="8" w:space="0" w:color="auto"/>
            </w:tcBorders>
            <w:shd w:val="clear" w:color="auto" w:fill="auto"/>
            <w:noWrap/>
            <w:hideMark/>
          </w:tcPr>
          <w:p w:rsidR="00100972" w:rsidRPr="00100972" w:rsidRDefault="00100972" w:rsidP="00100972">
            <w:pPr>
              <w:widowControl/>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 xml:space="preserve">　</w:t>
            </w:r>
          </w:p>
        </w:tc>
      </w:tr>
      <w:tr w:rsidR="00100972" w:rsidRPr="00100972" w:rsidTr="007E47ED">
        <w:trPr>
          <w:trHeight w:val="3399"/>
        </w:trPr>
        <w:tc>
          <w:tcPr>
            <w:tcW w:w="0" w:type="auto"/>
            <w:tcBorders>
              <w:top w:val="nil"/>
              <w:left w:val="single" w:sz="8" w:space="0" w:color="auto"/>
              <w:bottom w:val="single" w:sz="4" w:space="0" w:color="auto"/>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 xml:space="preserve">8,737 </w:t>
            </w:r>
          </w:p>
        </w:tc>
        <w:tc>
          <w:tcPr>
            <w:tcW w:w="0" w:type="auto"/>
            <w:tcBorders>
              <w:top w:val="nil"/>
              <w:left w:val="nil"/>
              <w:bottom w:val="single" w:sz="4" w:space="0" w:color="auto"/>
              <w:right w:val="single" w:sz="4" w:space="0" w:color="auto"/>
            </w:tcBorders>
            <w:shd w:val="clear" w:color="auto" w:fill="auto"/>
            <w:noWrap/>
            <w:hideMark/>
          </w:tcPr>
          <w:p w:rsidR="00100972" w:rsidRPr="00100972" w:rsidRDefault="00100972" w:rsidP="00100972">
            <w:pPr>
              <w:widowControl/>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負債及淨值合計</w:t>
            </w:r>
          </w:p>
        </w:tc>
        <w:tc>
          <w:tcPr>
            <w:tcW w:w="0" w:type="auto"/>
            <w:tcBorders>
              <w:top w:val="nil"/>
              <w:left w:val="nil"/>
              <w:bottom w:val="single" w:sz="4" w:space="0" w:color="auto"/>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 xml:space="preserve">          -   </w:t>
            </w:r>
          </w:p>
        </w:tc>
        <w:tc>
          <w:tcPr>
            <w:tcW w:w="0" w:type="auto"/>
            <w:tcBorders>
              <w:top w:val="nil"/>
              <w:left w:val="nil"/>
              <w:bottom w:val="single" w:sz="4" w:space="0" w:color="auto"/>
              <w:right w:val="single" w:sz="4"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 xml:space="preserve">8,564 </w:t>
            </w:r>
          </w:p>
        </w:tc>
        <w:tc>
          <w:tcPr>
            <w:tcW w:w="0" w:type="auto"/>
            <w:tcBorders>
              <w:top w:val="nil"/>
              <w:left w:val="nil"/>
              <w:bottom w:val="single" w:sz="4" w:space="0" w:color="auto"/>
              <w:right w:val="single" w:sz="8" w:space="0" w:color="auto"/>
            </w:tcBorders>
            <w:shd w:val="clear" w:color="auto" w:fill="auto"/>
            <w:noWrap/>
            <w:hideMark/>
          </w:tcPr>
          <w:p w:rsidR="00100972" w:rsidRPr="00100972" w:rsidRDefault="00100972" w:rsidP="00100972">
            <w:pPr>
              <w:widowControl/>
              <w:jc w:val="right"/>
              <w:rPr>
                <w:rFonts w:ascii="標楷體" w:eastAsia="標楷體" w:hAnsi="標楷體" w:cs="新細明體" w:hint="eastAsia"/>
                <w:b/>
                <w:bCs/>
                <w:kern w:val="0"/>
                <w:szCs w:val="24"/>
              </w:rPr>
            </w:pPr>
            <w:r w:rsidRPr="00100972">
              <w:rPr>
                <w:rFonts w:ascii="標楷體" w:eastAsia="標楷體" w:hAnsi="標楷體" w:cs="新細明體" w:hint="eastAsia"/>
                <w:b/>
                <w:bCs/>
                <w:kern w:val="0"/>
                <w:szCs w:val="24"/>
              </w:rPr>
              <w:t xml:space="preserve">-8,564 </w:t>
            </w:r>
          </w:p>
        </w:tc>
      </w:tr>
    </w:tbl>
    <w:p w:rsidR="006B1982" w:rsidRDefault="006B1982">
      <w:pPr>
        <w:widowControl/>
        <w:rPr>
          <w:rFonts w:eastAsia="標楷體"/>
          <w:sz w:val="72"/>
        </w:rPr>
      </w:pPr>
    </w:p>
    <w:p w:rsidR="007E47ED" w:rsidRDefault="007E47ED">
      <w:bookmarkStart w:id="2" w:name="RANGE!A1:C28"/>
      <w:r>
        <w:br w:type="page"/>
      </w:r>
    </w:p>
    <w:tbl>
      <w:tblPr>
        <w:tblW w:w="0" w:type="auto"/>
        <w:tblCellMar>
          <w:left w:w="28" w:type="dxa"/>
          <w:right w:w="28" w:type="dxa"/>
        </w:tblCellMar>
        <w:tblLook w:val="04A0" w:firstRow="1" w:lastRow="0" w:firstColumn="1" w:lastColumn="0" w:noHBand="0" w:noVBand="1"/>
      </w:tblPr>
      <w:tblGrid>
        <w:gridCol w:w="2576"/>
        <w:gridCol w:w="2244"/>
        <w:gridCol w:w="4818"/>
      </w:tblGrid>
      <w:tr w:rsidR="006B1982" w:rsidRPr="006B1982" w:rsidTr="006B1982">
        <w:trPr>
          <w:trHeight w:val="420"/>
        </w:trPr>
        <w:tc>
          <w:tcPr>
            <w:tcW w:w="0" w:type="auto"/>
            <w:gridSpan w:val="3"/>
            <w:tcBorders>
              <w:top w:val="nil"/>
              <w:left w:val="nil"/>
              <w:bottom w:val="nil"/>
              <w:right w:val="nil"/>
            </w:tcBorders>
            <w:shd w:val="clear" w:color="auto" w:fill="auto"/>
            <w:noWrap/>
            <w:vAlign w:val="center"/>
            <w:hideMark/>
          </w:tcPr>
          <w:p w:rsidR="006B1982" w:rsidRPr="006B1982" w:rsidRDefault="006B1982" w:rsidP="006B1982">
            <w:pPr>
              <w:widowControl/>
              <w:jc w:val="center"/>
              <w:rPr>
                <w:rFonts w:ascii="標楷體" w:eastAsia="標楷體" w:hAnsi="標楷體" w:cs="新細明體"/>
                <w:b/>
                <w:bCs/>
                <w:kern w:val="0"/>
                <w:sz w:val="32"/>
                <w:szCs w:val="32"/>
                <w:u w:val="single"/>
              </w:rPr>
            </w:pPr>
            <w:r w:rsidRPr="006B1982">
              <w:rPr>
                <w:rFonts w:ascii="標楷體" w:eastAsia="標楷體" w:hAnsi="標楷體" w:cs="新細明體" w:hint="eastAsia"/>
                <w:b/>
                <w:bCs/>
                <w:kern w:val="0"/>
                <w:sz w:val="32"/>
                <w:szCs w:val="32"/>
                <w:u w:val="single"/>
              </w:rPr>
              <w:lastRenderedPageBreak/>
              <w:t>內政部空勤三勇士子女生活照顧基金</w:t>
            </w:r>
            <w:bookmarkEnd w:id="2"/>
          </w:p>
        </w:tc>
      </w:tr>
      <w:tr w:rsidR="006B1982" w:rsidRPr="006B1982" w:rsidTr="006B1982">
        <w:trPr>
          <w:trHeight w:val="420"/>
        </w:trPr>
        <w:tc>
          <w:tcPr>
            <w:tcW w:w="0" w:type="auto"/>
            <w:gridSpan w:val="3"/>
            <w:tcBorders>
              <w:top w:val="nil"/>
              <w:left w:val="nil"/>
              <w:bottom w:val="nil"/>
              <w:right w:val="nil"/>
            </w:tcBorders>
            <w:shd w:val="clear" w:color="auto" w:fill="auto"/>
            <w:noWrap/>
            <w:vAlign w:val="center"/>
            <w:hideMark/>
          </w:tcPr>
          <w:p w:rsidR="006B1982" w:rsidRPr="006B1982" w:rsidRDefault="006B1982" w:rsidP="006B1982">
            <w:pPr>
              <w:widowControl/>
              <w:jc w:val="center"/>
              <w:rPr>
                <w:rFonts w:ascii="標楷體" w:eastAsia="標楷體" w:hAnsi="標楷體" w:cs="新細明體" w:hint="eastAsia"/>
                <w:b/>
                <w:bCs/>
                <w:kern w:val="0"/>
                <w:sz w:val="32"/>
                <w:szCs w:val="32"/>
              </w:rPr>
            </w:pPr>
            <w:r w:rsidRPr="006B1982">
              <w:rPr>
                <w:rFonts w:ascii="標楷體" w:eastAsia="標楷體" w:hAnsi="標楷體" w:cs="新細明體" w:hint="eastAsia"/>
                <w:b/>
                <w:bCs/>
                <w:kern w:val="0"/>
                <w:sz w:val="32"/>
                <w:szCs w:val="32"/>
              </w:rPr>
              <w:t>員 工 人 數 彙 計 表</w:t>
            </w:r>
          </w:p>
        </w:tc>
      </w:tr>
      <w:tr w:rsidR="006B1982" w:rsidRPr="006B1982" w:rsidTr="006B1982">
        <w:trPr>
          <w:trHeight w:val="330"/>
        </w:trPr>
        <w:tc>
          <w:tcPr>
            <w:tcW w:w="0" w:type="auto"/>
            <w:gridSpan w:val="3"/>
            <w:tcBorders>
              <w:top w:val="nil"/>
              <w:left w:val="nil"/>
              <w:bottom w:val="nil"/>
              <w:right w:val="nil"/>
            </w:tcBorders>
            <w:shd w:val="clear" w:color="auto" w:fill="auto"/>
            <w:noWrap/>
            <w:vAlign w:val="center"/>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中華民國108年度</w:t>
            </w:r>
          </w:p>
        </w:tc>
      </w:tr>
      <w:tr w:rsidR="006B1982" w:rsidRPr="006B1982" w:rsidTr="006B1982">
        <w:trPr>
          <w:trHeight w:val="330"/>
        </w:trPr>
        <w:tc>
          <w:tcPr>
            <w:tcW w:w="0" w:type="auto"/>
            <w:gridSpan w:val="3"/>
            <w:tcBorders>
              <w:top w:val="nil"/>
              <w:left w:val="nil"/>
              <w:bottom w:val="nil"/>
              <w:right w:val="nil"/>
            </w:tcBorders>
            <w:shd w:val="clear" w:color="auto" w:fill="auto"/>
            <w:noWrap/>
            <w:vAlign w:val="center"/>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(中華民國108年1月1日至108年6月30日止)</w:t>
            </w:r>
          </w:p>
        </w:tc>
      </w:tr>
      <w:tr w:rsidR="006B1982" w:rsidRPr="006B1982" w:rsidTr="006B1982">
        <w:trPr>
          <w:trHeight w:val="345"/>
        </w:trPr>
        <w:tc>
          <w:tcPr>
            <w:tcW w:w="0" w:type="auto"/>
            <w:gridSpan w:val="3"/>
            <w:tcBorders>
              <w:top w:val="nil"/>
              <w:left w:val="nil"/>
              <w:bottom w:val="nil"/>
              <w:right w:val="nil"/>
            </w:tcBorders>
            <w:shd w:val="clear" w:color="auto" w:fill="auto"/>
            <w:noWrap/>
            <w:vAlign w:val="center"/>
            <w:hideMark/>
          </w:tcPr>
          <w:p w:rsidR="006B1982" w:rsidRPr="006B1982" w:rsidRDefault="006B1982" w:rsidP="006B1982">
            <w:pPr>
              <w:widowControl/>
              <w:jc w:val="right"/>
              <w:rPr>
                <w:rFonts w:ascii="標楷體" w:eastAsia="標楷體" w:hAnsi="標楷體" w:cs="新細明體" w:hint="eastAsia"/>
                <w:kern w:val="0"/>
                <w:szCs w:val="24"/>
              </w:rPr>
            </w:pPr>
            <w:r w:rsidRPr="006B1982">
              <w:rPr>
                <w:rFonts w:ascii="標楷體" w:eastAsia="標楷體" w:hAnsi="標楷體" w:cs="新細明體" w:hint="eastAsia"/>
                <w:kern w:val="0"/>
                <w:szCs w:val="24"/>
              </w:rPr>
              <w:t>單位：人</w:t>
            </w:r>
          </w:p>
        </w:tc>
      </w:tr>
      <w:tr w:rsidR="006B1982" w:rsidRPr="006B1982" w:rsidTr="00CA0713">
        <w:trPr>
          <w:trHeight w:val="61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6B1982" w:rsidRPr="006B1982" w:rsidRDefault="006B1982" w:rsidP="006B1982">
            <w:pPr>
              <w:widowControl/>
              <w:jc w:val="center"/>
              <w:rPr>
                <w:rFonts w:ascii="標楷體" w:eastAsia="標楷體" w:hAnsi="標楷體" w:cs="新細明體" w:hint="eastAsia"/>
                <w:b/>
                <w:bCs/>
                <w:kern w:val="0"/>
                <w:szCs w:val="24"/>
              </w:rPr>
            </w:pPr>
            <w:r w:rsidRPr="006B1982">
              <w:rPr>
                <w:rFonts w:ascii="標楷體" w:eastAsia="標楷體" w:hAnsi="標楷體" w:cs="新細明體" w:hint="eastAsia"/>
                <w:b/>
                <w:bCs/>
                <w:kern w:val="0"/>
                <w:szCs w:val="24"/>
              </w:rPr>
              <w:t>職類（稱）</w:t>
            </w:r>
          </w:p>
        </w:tc>
        <w:tc>
          <w:tcPr>
            <w:tcW w:w="2244" w:type="dxa"/>
            <w:tcBorders>
              <w:top w:val="single" w:sz="8" w:space="0" w:color="auto"/>
              <w:left w:val="nil"/>
              <w:bottom w:val="single" w:sz="4" w:space="0" w:color="auto"/>
              <w:right w:val="single" w:sz="4" w:space="0" w:color="auto"/>
            </w:tcBorders>
            <w:shd w:val="clear" w:color="auto" w:fill="auto"/>
            <w:vAlign w:val="center"/>
            <w:hideMark/>
          </w:tcPr>
          <w:p w:rsidR="006B1982" w:rsidRPr="006B1982" w:rsidRDefault="006B1982" w:rsidP="006B1982">
            <w:pPr>
              <w:widowControl/>
              <w:jc w:val="center"/>
              <w:rPr>
                <w:rFonts w:ascii="標楷體" w:eastAsia="標楷體" w:hAnsi="標楷體" w:cs="新細明體" w:hint="eastAsia"/>
                <w:b/>
                <w:bCs/>
                <w:kern w:val="0"/>
                <w:szCs w:val="24"/>
              </w:rPr>
            </w:pPr>
            <w:r w:rsidRPr="006B1982">
              <w:rPr>
                <w:rFonts w:ascii="標楷體" w:eastAsia="標楷體" w:hAnsi="標楷體" w:cs="新細明體" w:hint="eastAsia"/>
                <w:b/>
                <w:bCs/>
                <w:kern w:val="0"/>
                <w:szCs w:val="24"/>
              </w:rPr>
              <w:t>本年度員額預計數</w:t>
            </w:r>
          </w:p>
        </w:tc>
        <w:tc>
          <w:tcPr>
            <w:tcW w:w="4818" w:type="dxa"/>
            <w:tcBorders>
              <w:top w:val="single" w:sz="8" w:space="0" w:color="auto"/>
              <w:left w:val="nil"/>
              <w:bottom w:val="single" w:sz="4" w:space="0" w:color="auto"/>
              <w:right w:val="single" w:sz="8" w:space="0" w:color="auto"/>
            </w:tcBorders>
            <w:shd w:val="clear" w:color="auto" w:fill="auto"/>
            <w:vAlign w:val="center"/>
            <w:hideMark/>
          </w:tcPr>
          <w:p w:rsidR="006B1982" w:rsidRPr="006B1982" w:rsidRDefault="006B1982" w:rsidP="006B1982">
            <w:pPr>
              <w:widowControl/>
              <w:jc w:val="center"/>
              <w:rPr>
                <w:rFonts w:ascii="標楷體" w:eastAsia="標楷體" w:hAnsi="標楷體" w:cs="新細明體" w:hint="eastAsia"/>
                <w:b/>
                <w:bCs/>
                <w:kern w:val="0"/>
                <w:szCs w:val="24"/>
              </w:rPr>
            </w:pPr>
            <w:r w:rsidRPr="006B1982">
              <w:rPr>
                <w:rFonts w:ascii="標楷體" w:eastAsia="標楷體" w:hAnsi="標楷體" w:cs="新細明體" w:hint="eastAsia"/>
                <w:b/>
                <w:bCs/>
                <w:kern w:val="0"/>
                <w:szCs w:val="24"/>
              </w:rPr>
              <w:t>說   明</w:t>
            </w:r>
          </w:p>
        </w:tc>
      </w:tr>
      <w:tr w:rsidR="006B1982" w:rsidRPr="006B1982" w:rsidTr="00CA0713">
        <w:trPr>
          <w:trHeight w:val="495"/>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兼任人員</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4</w:t>
            </w:r>
          </w:p>
        </w:tc>
        <w:tc>
          <w:tcPr>
            <w:tcW w:w="4818" w:type="dxa"/>
            <w:tcBorders>
              <w:top w:val="nil"/>
              <w:left w:val="nil"/>
              <w:bottom w:val="nil"/>
              <w:right w:val="single" w:sz="8" w:space="0" w:color="auto"/>
            </w:tcBorders>
            <w:shd w:val="clear" w:color="auto" w:fill="auto"/>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1740"/>
        </w:trPr>
        <w:tc>
          <w:tcPr>
            <w:tcW w:w="0" w:type="auto"/>
            <w:tcBorders>
              <w:top w:val="nil"/>
              <w:left w:val="single" w:sz="8" w:space="0" w:color="auto"/>
              <w:bottom w:val="nil"/>
              <w:right w:val="single" w:sz="4" w:space="0" w:color="auto"/>
            </w:tcBorders>
            <w:shd w:val="clear" w:color="auto" w:fill="auto"/>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管理會委員</w:t>
            </w:r>
          </w:p>
        </w:tc>
        <w:tc>
          <w:tcPr>
            <w:tcW w:w="2244" w:type="dxa"/>
            <w:tcBorders>
              <w:top w:val="nil"/>
              <w:left w:val="nil"/>
              <w:bottom w:val="nil"/>
              <w:right w:val="single" w:sz="4" w:space="0" w:color="auto"/>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4</w:t>
            </w:r>
          </w:p>
        </w:tc>
        <w:tc>
          <w:tcPr>
            <w:tcW w:w="4818" w:type="dxa"/>
            <w:tcBorders>
              <w:top w:val="nil"/>
              <w:left w:val="nil"/>
              <w:bottom w:val="nil"/>
              <w:right w:val="single" w:sz="8" w:space="0" w:color="auto"/>
            </w:tcBorders>
            <w:shd w:val="clear" w:color="auto" w:fill="auto"/>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本基金管理會置召集人，由內政部主任秘書兼任；置委員3人，由空中勤務總隊總隊長及人事處、會計處各選派一名適當人選兼任，委員均為無給職，無用人費用。</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6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2244" w:type="dxa"/>
            <w:tcBorders>
              <w:top w:val="nil"/>
              <w:left w:val="nil"/>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4818" w:type="dxa"/>
            <w:tcBorders>
              <w:top w:val="nil"/>
              <w:left w:val="nil"/>
              <w:bottom w:val="nil"/>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CA0713">
        <w:trPr>
          <w:trHeight w:val="1591"/>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總                 計</w:t>
            </w:r>
          </w:p>
        </w:tc>
        <w:tc>
          <w:tcPr>
            <w:tcW w:w="2244" w:type="dxa"/>
            <w:tcBorders>
              <w:top w:val="nil"/>
              <w:left w:val="nil"/>
              <w:bottom w:val="single" w:sz="8" w:space="0" w:color="auto"/>
              <w:right w:val="single" w:sz="4" w:space="0" w:color="auto"/>
            </w:tcBorders>
            <w:shd w:val="clear" w:color="auto" w:fill="auto"/>
            <w:noWrap/>
            <w:vAlign w:val="center"/>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4</w:t>
            </w:r>
          </w:p>
        </w:tc>
        <w:tc>
          <w:tcPr>
            <w:tcW w:w="4818" w:type="dxa"/>
            <w:tcBorders>
              <w:top w:val="nil"/>
              <w:left w:val="nil"/>
              <w:bottom w:val="single" w:sz="8" w:space="0" w:color="auto"/>
              <w:right w:val="single" w:sz="8" w:space="0" w:color="auto"/>
            </w:tcBorders>
            <w:shd w:val="clear" w:color="auto" w:fill="auto"/>
            <w:noWrap/>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bl>
    <w:p w:rsidR="00CA0713" w:rsidRDefault="00CA0713">
      <w:bookmarkStart w:id="3" w:name="RANGE!A1:C30"/>
    </w:p>
    <w:p w:rsidR="00CA0713" w:rsidRDefault="00CA0713" w:rsidP="00CA0713">
      <w:r>
        <w:br w:type="page"/>
      </w:r>
    </w:p>
    <w:p w:rsidR="00CA0713" w:rsidRDefault="00CA0713" w:rsidP="00CA0713">
      <w:pPr>
        <w:rPr>
          <w:rFonts w:eastAsia="標楷體"/>
          <w:b/>
          <w:sz w:val="96"/>
          <w:szCs w:val="96"/>
        </w:rPr>
      </w:pPr>
    </w:p>
    <w:p w:rsidR="00CA0713" w:rsidRDefault="00CA0713" w:rsidP="00CA0713">
      <w:pPr>
        <w:rPr>
          <w:rFonts w:eastAsia="標楷體"/>
          <w:b/>
          <w:sz w:val="96"/>
          <w:szCs w:val="96"/>
        </w:rPr>
      </w:pPr>
    </w:p>
    <w:p w:rsidR="00CA0713" w:rsidRDefault="00CA0713" w:rsidP="00CA0713">
      <w:pPr>
        <w:rPr>
          <w:rFonts w:eastAsia="標楷體"/>
          <w:b/>
          <w:sz w:val="96"/>
          <w:szCs w:val="96"/>
        </w:rPr>
      </w:pPr>
    </w:p>
    <w:p w:rsidR="00CA0713" w:rsidRDefault="00CA0713" w:rsidP="00CA0713">
      <w:pPr>
        <w:rPr>
          <w:rFonts w:eastAsia="標楷體"/>
          <w:b/>
          <w:sz w:val="96"/>
          <w:szCs w:val="96"/>
        </w:rPr>
      </w:pPr>
    </w:p>
    <w:p w:rsidR="00CA0713" w:rsidRPr="00471E5D" w:rsidRDefault="00CA0713" w:rsidP="00CA0713">
      <w:pPr>
        <w:jc w:val="center"/>
        <w:rPr>
          <w:rFonts w:eastAsia="標楷體" w:hint="eastAsia"/>
          <w:b/>
          <w:sz w:val="96"/>
          <w:szCs w:val="96"/>
        </w:rPr>
      </w:pPr>
      <w:r>
        <w:rPr>
          <w:rFonts w:eastAsia="標楷體" w:hint="eastAsia"/>
          <w:b/>
          <w:sz w:val="96"/>
          <w:szCs w:val="96"/>
        </w:rPr>
        <w:t>五、附</w:t>
      </w:r>
      <w:r w:rsidRPr="006B1982">
        <w:rPr>
          <w:rFonts w:eastAsia="標楷體"/>
          <w:b/>
          <w:sz w:val="96"/>
          <w:szCs w:val="96"/>
        </w:rPr>
        <w:t xml:space="preserve"> </w:t>
      </w:r>
      <w:r>
        <w:rPr>
          <w:rFonts w:eastAsia="標楷體" w:hint="eastAsia"/>
          <w:b/>
          <w:sz w:val="96"/>
          <w:szCs w:val="96"/>
        </w:rPr>
        <w:t xml:space="preserve"> </w:t>
      </w:r>
      <w:r>
        <w:rPr>
          <w:rFonts w:eastAsia="標楷體" w:hint="eastAsia"/>
          <w:b/>
          <w:sz w:val="96"/>
          <w:szCs w:val="96"/>
        </w:rPr>
        <w:t>錄</w:t>
      </w:r>
    </w:p>
    <w:p w:rsidR="00CA0713" w:rsidRDefault="00CA0713">
      <w:pPr>
        <w:widowControl/>
      </w:pPr>
    </w:p>
    <w:p w:rsidR="00CA0713" w:rsidRDefault="00CA0713"/>
    <w:p w:rsidR="00CA0713" w:rsidRDefault="00CA0713">
      <w:r>
        <w:br w:type="page"/>
      </w:r>
    </w:p>
    <w:tbl>
      <w:tblPr>
        <w:tblW w:w="0" w:type="auto"/>
        <w:tblCellMar>
          <w:left w:w="28" w:type="dxa"/>
          <w:right w:w="28" w:type="dxa"/>
        </w:tblCellMar>
        <w:tblLook w:val="04A0" w:firstRow="1" w:lastRow="0" w:firstColumn="1" w:lastColumn="0" w:noHBand="0" w:noVBand="1"/>
      </w:tblPr>
      <w:tblGrid>
        <w:gridCol w:w="2359"/>
        <w:gridCol w:w="3495"/>
        <w:gridCol w:w="3784"/>
      </w:tblGrid>
      <w:tr w:rsidR="006B1982" w:rsidRPr="006B1982" w:rsidTr="006B1982">
        <w:trPr>
          <w:trHeight w:val="585"/>
        </w:trPr>
        <w:tc>
          <w:tcPr>
            <w:tcW w:w="0" w:type="auto"/>
            <w:gridSpan w:val="3"/>
            <w:tcBorders>
              <w:top w:val="nil"/>
              <w:left w:val="nil"/>
              <w:bottom w:val="nil"/>
              <w:right w:val="nil"/>
            </w:tcBorders>
            <w:shd w:val="clear" w:color="auto" w:fill="auto"/>
            <w:noWrap/>
            <w:hideMark/>
          </w:tcPr>
          <w:p w:rsidR="006B1982" w:rsidRPr="006B1982" w:rsidRDefault="006B1982" w:rsidP="006B1982">
            <w:pPr>
              <w:widowControl/>
              <w:jc w:val="center"/>
              <w:rPr>
                <w:rFonts w:ascii="標楷體" w:eastAsia="標楷體" w:hAnsi="標楷體" w:cs="新細明體"/>
                <w:b/>
                <w:bCs/>
                <w:kern w:val="0"/>
                <w:sz w:val="32"/>
                <w:szCs w:val="32"/>
                <w:u w:val="single"/>
              </w:rPr>
            </w:pPr>
            <w:r w:rsidRPr="006B1982">
              <w:rPr>
                <w:rFonts w:ascii="標楷體" w:eastAsia="標楷體" w:hAnsi="標楷體" w:cs="新細明體" w:hint="eastAsia"/>
                <w:b/>
                <w:bCs/>
                <w:kern w:val="0"/>
                <w:sz w:val="32"/>
                <w:szCs w:val="32"/>
                <w:u w:val="single"/>
              </w:rPr>
              <w:lastRenderedPageBreak/>
              <w:t>內政部空勤三勇士子女生活照顧基金</w:t>
            </w:r>
            <w:bookmarkEnd w:id="3"/>
          </w:p>
        </w:tc>
      </w:tr>
      <w:tr w:rsidR="006B1982" w:rsidRPr="006B1982" w:rsidTr="006B1982">
        <w:trPr>
          <w:trHeight w:val="855"/>
        </w:trPr>
        <w:tc>
          <w:tcPr>
            <w:tcW w:w="0" w:type="auto"/>
            <w:gridSpan w:val="3"/>
            <w:tcBorders>
              <w:top w:val="nil"/>
              <w:left w:val="nil"/>
              <w:bottom w:val="nil"/>
              <w:right w:val="nil"/>
            </w:tcBorders>
            <w:shd w:val="clear" w:color="auto" w:fill="auto"/>
            <w:vAlign w:val="bottom"/>
            <w:hideMark/>
          </w:tcPr>
          <w:p w:rsidR="006B1982" w:rsidRPr="006B1982" w:rsidRDefault="006B1982" w:rsidP="006B1982">
            <w:pPr>
              <w:widowControl/>
              <w:jc w:val="center"/>
              <w:rPr>
                <w:rFonts w:ascii="標楷體" w:eastAsia="標楷體" w:hAnsi="標楷體" w:cs="新細明體" w:hint="eastAsia"/>
                <w:b/>
                <w:bCs/>
                <w:kern w:val="0"/>
                <w:sz w:val="32"/>
                <w:szCs w:val="32"/>
              </w:rPr>
            </w:pPr>
            <w:r w:rsidRPr="006B1982">
              <w:rPr>
                <w:rFonts w:ascii="標楷體" w:eastAsia="標楷體" w:hAnsi="標楷體" w:cs="新細明體" w:hint="eastAsia"/>
                <w:b/>
                <w:bCs/>
                <w:kern w:val="0"/>
                <w:sz w:val="32"/>
                <w:szCs w:val="32"/>
              </w:rPr>
              <w:t>立法院審議中央政府總預算案附屬單位預算所提決議及附帶決議辦理情形報告表</w:t>
            </w:r>
          </w:p>
        </w:tc>
      </w:tr>
      <w:tr w:rsidR="006B1982" w:rsidRPr="006B1982" w:rsidTr="006B1982">
        <w:trPr>
          <w:trHeight w:val="450"/>
        </w:trPr>
        <w:tc>
          <w:tcPr>
            <w:tcW w:w="0" w:type="auto"/>
            <w:gridSpan w:val="3"/>
            <w:tcBorders>
              <w:top w:val="nil"/>
              <w:left w:val="nil"/>
              <w:bottom w:val="single" w:sz="8" w:space="0" w:color="auto"/>
              <w:right w:val="nil"/>
            </w:tcBorders>
            <w:shd w:val="clear" w:color="auto" w:fill="auto"/>
            <w:noWrap/>
            <w:vAlign w:val="bottom"/>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中華民國107年度</w:t>
            </w:r>
          </w:p>
        </w:tc>
      </w:tr>
      <w:tr w:rsidR="006B1982" w:rsidRPr="006B1982" w:rsidTr="006B1982">
        <w:trPr>
          <w:trHeight w:val="42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B1982" w:rsidRPr="006B1982" w:rsidRDefault="006B1982" w:rsidP="006B1982">
            <w:pPr>
              <w:widowControl/>
              <w:rPr>
                <w:rFonts w:ascii="標楷體" w:eastAsia="標楷體" w:hAnsi="標楷體" w:cs="新細明體" w:hint="eastAsia"/>
                <w:b/>
                <w:bCs/>
                <w:kern w:val="0"/>
                <w:szCs w:val="24"/>
              </w:rPr>
            </w:pPr>
            <w:r w:rsidRPr="006B1982">
              <w:rPr>
                <w:rFonts w:ascii="標楷體" w:eastAsia="標楷體" w:hAnsi="標楷體" w:cs="新細明體" w:hint="eastAsia"/>
                <w:b/>
                <w:bCs/>
                <w:kern w:val="0"/>
                <w:szCs w:val="24"/>
              </w:rPr>
              <w:t>決議及附帶決議</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b/>
                <w:bCs/>
                <w:kern w:val="0"/>
                <w:szCs w:val="24"/>
              </w:rPr>
            </w:pPr>
            <w:r w:rsidRPr="006B1982">
              <w:rPr>
                <w:rFonts w:ascii="標楷體" w:eastAsia="標楷體" w:hAnsi="標楷體" w:cs="新細明體" w:hint="eastAsia"/>
                <w:b/>
                <w:bCs/>
                <w:kern w:val="0"/>
                <w:szCs w:val="24"/>
              </w:rPr>
              <w:t>辦理情形</w:t>
            </w:r>
          </w:p>
        </w:tc>
      </w:tr>
      <w:tr w:rsidR="006B1982" w:rsidRPr="006B1982" w:rsidTr="006B1982">
        <w:trPr>
          <w:trHeight w:val="4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B1982" w:rsidRPr="006B1982" w:rsidRDefault="006B1982" w:rsidP="006B1982">
            <w:pPr>
              <w:widowControl/>
              <w:rPr>
                <w:rFonts w:ascii="標楷體" w:eastAsia="標楷體" w:hAnsi="標楷體" w:cs="新細明體" w:hint="eastAsia"/>
                <w:b/>
                <w:bCs/>
                <w:kern w:val="0"/>
                <w:szCs w:val="24"/>
              </w:rPr>
            </w:pPr>
            <w:r w:rsidRPr="006B1982">
              <w:rPr>
                <w:rFonts w:ascii="標楷體" w:eastAsia="標楷體" w:hAnsi="標楷體" w:cs="新細明體" w:hint="eastAsia"/>
                <w:b/>
                <w:bCs/>
                <w:kern w:val="0"/>
                <w:szCs w:val="24"/>
              </w:rPr>
              <w:t>項次</w:t>
            </w:r>
          </w:p>
        </w:tc>
        <w:tc>
          <w:tcPr>
            <w:tcW w:w="0" w:type="auto"/>
            <w:tcBorders>
              <w:top w:val="nil"/>
              <w:left w:val="nil"/>
              <w:bottom w:val="single" w:sz="4" w:space="0" w:color="auto"/>
              <w:right w:val="single" w:sz="4" w:space="0" w:color="auto"/>
            </w:tcBorders>
            <w:shd w:val="clear" w:color="auto" w:fill="auto"/>
            <w:noWrap/>
            <w:vAlign w:val="center"/>
            <w:hideMark/>
          </w:tcPr>
          <w:p w:rsidR="006B1982" w:rsidRPr="006B1982" w:rsidRDefault="006B1982" w:rsidP="006B1982">
            <w:pPr>
              <w:widowControl/>
              <w:rPr>
                <w:rFonts w:ascii="標楷體" w:eastAsia="標楷體" w:hAnsi="標楷體" w:cs="新細明體" w:hint="eastAsia"/>
                <w:b/>
                <w:bCs/>
                <w:kern w:val="0"/>
                <w:szCs w:val="24"/>
              </w:rPr>
            </w:pPr>
            <w:r w:rsidRPr="006B1982">
              <w:rPr>
                <w:rFonts w:ascii="標楷體" w:eastAsia="標楷體" w:hAnsi="標楷體" w:cs="新細明體" w:hint="eastAsia"/>
                <w:b/>
                <w:bCs/>
                <w:kern w:val="0"/>
                <w:szCs w:val="24"/>
              </w:rPr>
              <w:t>內容</w:t>
            </w:r>
          </w:p>
        </w:tc>
        <w:tc>
          <w:tcPr>
            <w:tcW w:w="0" w:type="auto"/>
            <w:vMerge/>
            <w:tcBorders>
              <w:top w:val="nil"/>
              <w:left w:val="single" w:sz="4" w:space="0" w:color="auto"/>
              <w:bottom w:val="single" w:sz="4" w:space="0" w:color="000000"/>
              <w:right w:val="single" w:sz="8" w:space="0" w:color="auto"/>
            </w:tcBorders>
            <w:vAlign w:val="center"/>
            <w:hideMark/>
          </w:tcPr>
          <w:p w:rsidR="006B1982" w:rsidRPr="006B1982" w:rsidRDefault="006B1982" w:rsidP="006B1982">
            <w:pPr>
              <w:widowControl/>
              <w:rPr>
                <w:rFonts w:ascii="標楷體" w:eastAsia="標楷體" w:hAnsi="標楷體" w:cs="新細明體"/>
                <w:b/>
                <w:bCs/>
                <w:kern w:val="0"/>
                <w:szCs w:val="24"/>
              </w:rPr>
            </w:pPr>
          </w:p>
        </w:tc>
      </w:tr>
      <w:tr w:rsidR="006B1982" w:rsidRPr="006B1982" w:rsidTr="006B1982">
        <w:trPr>
          <w:trHeight w:val="750"/>
        </w:trPr>
        <w:tc>
          <w:tcPr>
            <w:tcW w:w="0" w:type="auto"/>
            <w:tcBorders>
              <w:top w:val="nil"/>
              <w:left w:val="single" w:sz="8" w:space="0" w:color="auto"/>
              <w:bottom w:val="nil"/>
              <w:right w:val="single" w:sz="4" w:space="0" w:color="auto"/>
            </w:tcBorders>
            <w:shd w:val="clear" w:color="auto" w:fill="auto"/>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single" w:sz="4" w:space="0" w:color="auto"/>
              <w:left w:val="nil"/>
              <w:bottom w:val="nil"/>
              <w:right w:val="single" w:sz="8" w:space="0" w:color="000000"/>
            </w:tcBorders>
            <w:shd w:val="clear" w:color="auto" w:fill="auto"/>
            <w:noWrap/>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107年度中央政府總預算案附屬單位預算尚未經立法院審議通過。</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tcBorders>
              <w:top w:val="nil"/>
              <w:left w:val="nil"/>
              <w:bottom w:val="nil"/>
              <w:right w:val="nil"/>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tcBorders>
              <w:top w:val="nil"/>
              <w:left w:val="nil"/>
              <w:bottom w:val="nil"/>
              <w:right w:val="single" w:sz="8" w:space="0" w:color="auto"/>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6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6B1982">
        <w:trPr>
          <w:trHeight w:val="330"/>
        </w:trPr>
        <w:tc>
          <w:tcPr>
            <w:tcW w:w="0" w:type="auto"/>
            <w:tcBorders>
              <w:top w:val="nil"/>
              <w:left w:val="single" w:sz="8" w:space="0" w:color="auto"/>
              <w:bottom w:val="nil"/>
              <w:right w:val="single" w:sz="4" w:space="0" w:color="auto"/>
            </w:tcBorders>
            <w:shd w:val="clear" w:color="auto" w:fill="auto"/>
            <w:noWrap/>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nil"/>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r w:rsidR="006B1982" w:rsidRPr="006B1982" w:rsidTr="001F754D">
        <w:trPr>
          <w:trHeight w:val="2591"/>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6B1982" w:rsidRPr="006B1982" w:rsidRDefault="006B1982" w:rsidP="006B1982">
            <w:pPr>
              <w:widowControl/>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c>
          <w:tcPr>
            <w:tcW w:w="0" w:type="auto"/>
            <w:gridSpan w:val="2"/>
            <w:tcBorders>
              <w:top w:val="nil"/>
              <w:left w:val="nil"/>
              <w:bottom w:val="single" w:sz="8" w:space="0" w:color="auto"/>
              <w:right w:val="single" w:sz="8" w:space="0" w:color="000000"/>
            </w:tcBorders>
            <w:shd w:val="clear" w:color="auto" w:fill="auto"/>
            <w:hideMark/>
          </w:tcPr>
          <w:p w:rsidR="006B1982" w:rsidRPr="006B1982" w:rsidRDefault="006B1982" w:rsidP="006B1982">
            <w:pPr>
              <w:widowControl/>
              <w:jc w:val="center"/>
              <w:rPr>
                <w:rFonts w:ascii="標楷體" w:eastAsia="標楷體" w:hAnsi="標楷體" w:cs="新細明體" w:hint="eastAsia"/>
                <w:kern w:val="0"/>
                <w:szCs w:val="24"/>
              </w:rPr>
            </w:pPr>
            <w:r w:rsidRPr="006B1982">
              <w:rPr>
                <w:rFonts w:ascii="標楷體" w:eastAsia="標楷體" w:hAnsi="標楷體" w:cs="新細明體" w:hint="eastAsia"/>
                <w:kern w:val="0"/>
                <w:szCs w:val="24"/>
              </w:rPr>
              <w:t xml:space="preserve">　</w:t>
            </w:r>
          </w:p>
        </w:tc>
      </w:tr>
    </w:tbl>
    <w:p w:rsidR="00100972" w:rsidRDefault="00100972">
      <w:pPr>
        <w:widowControl/>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b/>
          <w:sz w:val="72"/>
        </w:rPr>
      </w:pPr>
    </w:p>
    <w:p w:rsidR="00780CF0" w:rsidRDefault="00780CF0" w:rsidP="00780CF0">
      <w:pPr>
        <w:jc w:val="center"/>
        <w:rPr>
          <w:rFonts w:eastAsia="標楷體" w:hint="eastAsia"/>
          <w:sz w:val="72"/>
        </w:rPr>
      </w:pPr>
    </w:p>
    <w:p w:rsidR="00780CF0" w:rsidRDefault="00780CF0" w:rsidP="009820CF">
      <w:pPr>
        <w:rPr>
          <w:rFonts w:eastAsia="標楷體" w:hint="eastAsia"/>
          <w:sz w:val="72"/>
        </w:rPr>
      </w:pPr>
      <w:bookmarkStart w:id="4" w:name="_GoBack"/>
      <w:bookmarkEnd w:id="4"/>
    </w:p>
    <w:p w:rsidR="00780CF0" w:rsidRPr="00471E5D" w:rsidRDefault="006B1982" w:rsidP="00780CF0">
      <w:pPr>
        <w:jc w:val="center"/>
        <w:rPr>
          <w:rFonts w:eastAsia="標楷體" w:hint="eastAsia"/>
          <w:b/>
          <w:sz w:val="96"/>
          <w:szCs w:val="96"/>
        </w:rPr>
      </w:pPr>
      <w:r w:rsidRPr="006B1982">
        <w:rPr>
          <w:rFonts w:eastAsia="標楷體"/>
          <w:b/>
          <w:sz w:val="96"/>
          <w:szCs w:val="96"/>
        </w:rPr>
        <w:t>本</w:t>
      </w:r>
      <w:r w:rsidRPr="006B1982">
        <w:rPr>
          <w:rFonts w:eastAsia="標楷體"/>
          <w:b/>
          <w:sz w:val="96"/>
          <w:szCs w:val="96"/>
        </w:rPr>
        <w:t xml:space="preserve"> </w:t>
      </w:r>
      <w:r w:rsidRPr="006B1982">
        <w:rPr>
          <w:rFonts w:eastAsia="標楷體"/>
          <w:b/>
          <w:sz w:val="96"/>
          <w:szCs w:val="96"/>
        </w:rPr>
        <w:t>頁</w:t>
      </w:r>
      <w:r w:rsidRPr="006B1982">
        <w:rPr>
          <w:rFonts w:eastAsia="標楷體"/>
          <w:b/>
          <w:sz w:val="96"/>
          <w:szCs w:val="96"/>
        </w:rPr>
        <w:t xml:space="preserve"> </w:t>
      </w:r>
      <w:r w:rsidRPr="006B1982">
        <w:rPr>
          <w:rFonts w:eastAsia="標楷體"/>
          <w:b/>
          <w:sz w:val="96"/>
          <w:szCs w:val="96"/>
        </w:rPr>
        <w:t>空</w:t>
      </w:r>
      <w:r w:rsidRPr="006B1982">
        <w:rPr>
          <w:rFonts w:eastAsia="標楷體"/>
          <w:b/>
          <w:sz w:val="96"/>
          <w:szCs w:val="96"/>
        </w:rPr>
        <w:t xml:space="preserve"> </w:t>
      </w:r>
      <w:r w:rsidRPr="006B1982">
        <w:rPr>
          <w:rFonts w:eastAsia="標楷體"/>
          <w:b/>
          <w:sz w:val="96"/>
          <w:szCs w:val="96"/>
        </w:rPr>
        <w:t>白</w:t>
      </w: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780CF0" w:rsidRDefault="00780CF0" w:rsidP="00780CF0">
      <w:pPr>
        <w:jc w:val="center"/>
        <w:rPr>
          <w:rFonts w:eastAsia="標楷體" w:hint="eastAsia"/>
          <w:sz w:val="72"/>
        </w:rPr>
      </w:pPr>
    </w:p>
    <w:p w:rsidR="002E0AD9" w:rsidRPr="00780CF0" w:rsidRDefault="002E0AD9">
      <w:pPr>
        <w:rPr>
          <w:rFonts w:hint="eastAsia"/>
        </w:rPr>
      </w:pPr>
    </w:p>
    <w:sectPr w:rsidR="002E0AD9" w:rsidRPr="00780CF0">
      <w:pgSz w:w="11906" w:h="16838" w:code="9"/>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E53B7"/>
    <w:multiLevelType w:val="hybridMultilevel"/>
    <w:tmpl w:val="B6D4667E"/>
    <w:lvl w:ilvl="0" w:tplc="B464FB16">
      <w:start w:val="1"/>
      <w:numFmt w:val="taiwaneseCountingThousand"/>
      <w:lvlText w:val="%1、"/>
      <w:lvlJc w:val="left"/>
      <w:pPr>
        <w:tabs>
          <w:tab w:val="num" w:pos="480"/>
        </w:tabs>
        <w:ind w:left="480" w:hanging="480"/>
      </w:pPr>
      <w:rPr>
        <w:rFonts w:hint="eastAsia"/>
      </w:rPr>
    </w:lvl>
    <w:lvl w:ilvl="1" w:tplc="0882CD92">
      <w:start w:val="1"/>
      <w:numFmt w:val="taiwaneseCountingThousand"/>
      <w:lvlText w:val="(%2)"/>
      <w:lvlJc w:val="left"/>
      <w:pPr>
        <w:tabs>
          <w:tab w:val="num" w:pos="990"/>
        </w:tabs>
        <w:ind w:left="990" w:hanging="5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93"/>
    <w:rsid w:val="00100972"/>
    <w:rsid w:val="001E64AB"/>
    <w:rsid w:val="001F754D"/>
    <w:rsid w:val="002D169A"/>
    <w:rsid w:val="002E0AD9"/>
    <w:rsid w:val="006B1982"/>
    <w:rsid w:val="00780CF0"/>
    <w:rsid w:val="007E47ED"/>
    <w:rsid w:val="009820CF"/>
    <w:rsid w:val="00BC3B93"/>
    <w:rsid w:val="00CA07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0678DDB3-9A92-41BE-A7E1-8EC73DEC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CF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0CF0"/>
    <w:pPr>
      <w:tabs>
        <w:tab w:val="center" w:pos="4153"/>
        <w:tab w:val="right" w:pos="8306"/>
      </w:tabs>
      <w:adjustRightInd w:val="0"/>
      <w:snapToGrid w:val="0"/>
      <w:textAlignment w:val="baseline"/>
    </w:pPr>
    <w:rPr>
      <w:sz w:val="20"/>
    </w:rPr>
  </w:style>
  <w:style w:type="character" w:customStyle="1" w:styleId="a4">
    <w:name w:val="頁首 字元"/>
    <w:basedOn w:val="a0"/>
    <w:link w:val="a3"/>
    <w:rsid w:val="00780CF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4251">
      <w:bodyDiv w:val="1"/>
      <w:marLeft w:val="0"/>
      <w:marRight w:val="0"/>
      <w:marTop w:val="0"/>
      <w:marBottom w:val="0"/>
      <w:divBdr>
        <w:top w:val="none" w:sz="0" w:space="0" w:color="auto"/>
        <w:left w:val="none" w:sz="0" w:space="0" w:color="auto"/>
        <w:bottom w:val="none" w:sz="0" w:space="0" w:color="auto"/>
        <w:right w:val="none" w:sz="0" w:space="0" w:color="auto"/>
      </w:divBdr>
    </w:div>
    <w:div w:id="445122306">
      <w:bodyDiv w:val="1"/>
      <w:marLeft w:val="0"/>
      <w:marRight w:val="0"/>
      <w:marTop w:val="0"/>
      <w:marBottom w:val="0"/>
      <w:divBdr>
        <w:top w:val="none" w:sz="0" w:space="0" w:color="auto"/>
        <w:left w:val="none" w:sz="0" w:space="0" w:color="auto"/>
        <w:bottom w:val="none" w:sz="0" w:space="0" w:color="auto"/>
        <w:right w:val="none" w:sz="0" w:space="0" w:color="auto"/>
      </w:divBdr>
    </w:div>
    <w:div w:id="615914012">
      <w:bodyDiv w:val="1"/>
      <w:marLeft w:val="0"/>
      <w:marRight w:val="0"/>
      <w:marTop w:val="0"/>
      <w:marBottom w:val="0"/>
      <w:divBdr>
        <w:top w:val="none" w:sz="0" w:space="0" w:color="auto"/>
        <w:left w:val="none" w:sz="0" w:space="0" w:color="auto"/>
        <w:bottom w:val="none" w:sz="0" w:space="0" w:color="auto"/>
        <w:right w:val="none" w:sz="0" w:space="0" w:color="auto"/>
      </w:divBdr>
    </w:div>
    <w:div w:id="919094660">
      <w:bodyDiv w:val="1"/>
      <w:marLeft w:val="0"/>
      <w:marRight w:val="0"/>
      <w:marTop w:val="0"/>
      <w:marBottom w:val="0"/>
      <w:divBdr>
        <w:top w:val="none" w:sz="0" w:space="0" w:color="auto"/>
        <w:left w:val="none" w:sz="0" w:space="0" w:color="auto"/>
        <w:bottom w:val="none" w:sz="0" w:space="0" w:color="auto"/>
        <w:right w:val="none" w:sz="0" w:space="0" w:color="auto"/>
      </w:divBdr>
    </w:div>
    <w:div w:id="1368216937">
      <w:bodyDiv w:val="1"/>
      <w:marLeft w:val="0"/>
      <w:marRight w:val="0"/>
      <w:marTop w:val="0"/>
      <w:marBottom w:val="0"/>
      <w:divBdr>
        <w:top w:val="none" w:sz="0" w:space="0" w:color="auto"/>
        <w:left w:val="none" w:sz="0" w:space="0" w:color="auto"/>
        <w:bottom w:val="none" w:sz="0" w:space="0" w:color="auto"/>
        <w:right w:val="none" w:sz="0" w:space="0" w:color="auto"/>
      </w:divBdr>
    </w:div>
    <w:div w:id="1475416078">
      <w:bodyDiv w:val="1"/>
      <w:marLeft w:val="0"/>
      <w:marRight w:val="0"/>
      <w:marTop w:val="0"/>
      <w:marBottom w:val="0"/>
      <w:divBdr>
        <w:top w:val="none" w:sz="0" w:space="0" w:color="auto"/>
        <w:left w:val="none" w:sz="0" w:space="0" w:color="auto"/>
        <w:bottom w:val="none" w:sz="0" w:space="0" w:color="auto"/>
        <w:right w:val="none" w:sz="0" w:space="0" w:color="auto"/>
      </w:divBdr>
    </w:div>
    <w:div w:id="1779569193">
      <w:bodyDiv w:val="1"/>
      <w:marLeft w:val="0"/>
      <w:marRight w:val="0"/>
      <w:marTop w:val="0"/>
      <w:marBottom w:val="0"/>
      <w:divBdr>
        <w:top w:val="none" w:sz="0" w:space="0" w:color="auto"/>
        <w:left w:val="none" w:sz="0" w:space="0" w:color="auto"/>
        <w:bottom w:val="none" w:sz="0" w:space="0" w:color="auto"/>
        <w:right w:val="none" w:sz="0" w:space="0" w:color="auto"/>
      </w:divBdr>
    </w:div>
    <w:div w:id="186505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8</cp:revision>
  <dcterms:created xsi:type="dcterms:W3CDTF">2019-06-04T01:18:00Z</dcterms:created>
  <dcterms:modified xsi:type="dcterms:W3CDTF">2019-06-04T01:42:00Z</dcterms:modified>
</cp:coreProperties>
</file>