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62249C" w:rsidRDefault="00671C64" w:rsidP="00671C64">
      <w:pPr>
        <w:jc w:val="center"/>
        <w:rPr>
          <w:rFonts w:ascii="Arial" w:hAnsi="Arial" w:cs="Arial"/>
          <w:b/>
          <w:spacing w:val="10"/>
          <w:sz w:val="44"/>
          <w:szCs w:val="36"/>
        </w:rPr>
      </w:pPr>
      <w:r w:rsidRPr="0062249C">
        <w:rPr>
          <w:rFonts w:ascii="Arial" w:hAnsi="Arial" w:cs="Arial"/>
          <w:b/>
          <w:spacing w:val="10"/>
          <w:sz w:val="44"/>
          <w:szCs w:val="36"/>
        </w:rPr>
        <w:t>內政部</w:t>
      </w:r>
      <w:r w:rsidR="002C3327">
        <w:rPr>
          <w:rFonts w:ascii="Arial" w:hAnsi="Arial" w:cs="Arial" w:hint="eastAsia"/>
          <w:b/>
          <w:spacing w:val="10"/>
          <w:sz w:val="44"/>
          <w:szCs w:val="36"/>
        </w:rPr>
        <w:t>空中勤務總隊</w:t>
      </w:r>
    </w:p>
    <w:p w:rsidR="00671C64" w:rsidRPr="004E2785" w:rsidRDefault="004E2785" w:rsidP="004E2785">
      <w:pPr>
        <w:jc w:val="center"/>
        <w:rPr>
          <w:rFonts w:ascii="Arial" w:hAnsi="Arial" w:cs="Arial"/>
          <w:b/>
          <w:spacing w:val="10"/>
          <w:sz w:val="44"/>
          <w:szCs w:val="36"/>
        </w:rPr>
      </w:pPr>
      <w:proofErr w:type="gramStart"/>
      <w:r w:rsidRPr="004E2785">
        <w:rPr>
          <w:rFonts w:ascii="Arial" w:hAnsi="Arial" w:cs="Arial" w:hint="eastAsia"/>
          <w:b/>
          <w:spacing w:val="10"/>
          <w:sz w:val="44"/>
          <w:szCs w:val="36"/>
        </w:rPr>
        <w:t>臺</w:t>
      </w:r>
      <w:proofErr w:type="gramEnd"/>
      <w:r w:rsidRPr="004E2785">
        <w:rPr>
          <w:rFonts w:ascii="Arial" w:hAnsi="Arial" w:cs="Arial" w:hint="eastAsia"/>
          <w:b/>
          <w:spacing w:val="10"/>
          <w:sz w:val="44"/>
          <w:szCs w:val="36"/>
        </w:rPr>
        <w:t>北松山駐地直升機棚</w:t>
      </w:r>
      <w:proofErr w:type="gramStart"/>
      <w:r w:rsidRPr="004E2785">
        <w:rPr>
          <w:rFonts w:ascii="Arial" w:hAnsi="Arial" w:cs="Arial" w:hint="eastAsia"/>
          <w:b/>
          <w:spacing w:val="10"/>
          <w:sz w:val="44"/>
          <w:szCs w:val="36"/>
        </w:rPr>
        <w:t>廠暨代拆代</w:t>
      </w:r>
      <w:proofErr w:type="gramEnd"/>
      <w:r w:rsidRPr="004E2785">
        <w:rPr>
          <w:rFonts w:ascii="Arial" w:hAnsi="Arial" w:cs="Arial" w:hint="eastAsia"/>
          <w:b/>
          <w:spacing w:val="10"/>
          <w:sz w:val="44"/>
          <w:szCs w:val="36"/>
        </w:rPr>
        <w:t>建空軍司令部松山基地指揮部飛機棚廠等興建工程中程計畫</w:t>
      </w:r>
      <w:r w:rsidR="00671C64" w:rsidRPr="004E2785">
        <w:rPr>
          <w:rFonts w:ascii="Arial" w:hAnsi="Arial" w:cs="Arial"/>
          <w:b/>
          <w:spacing w:val="10"/>
          <w:sz w:val="44"/>
          <w:szCs w:val="36"/>
        </w:rPr>
        <w:br/>
      </w:r>
    </w:p>
    <w:p w:rsidR="00671C64" w:rsidRPr="002F0E53" w:rsidRDefault="00671C64" w:rsidP="00671C64">
      <w:pPr>
        <w:jc w:val="center"/>
        <w:rPr>
          <w:rFonts w:ascii="Arial" w:hAnsi="Arial" w:cs="Arial"/>
          <w:b/>
          <w:spacing w:val="10"/>
          <w:sz w:val="44"/>
          <w:szCs w:val="36"/>
        </w:rPr>
      </w:pPr>
      <w:r>
        <w:rPr>
          <w:rFonts w:ascii="Arial" w:hAnsi="Arial" w:cs="Arial" w:hint="eastAsia"/>
          <w:b/>
          <w:spacing w:val="10"/>
          <w:sz w:val="44"/>
          <w:szCs w:val="36"/>
        </w:rPr>
        <w:t>選擇方案及替代方案之</w:t>
      </w:r>
      <w:r w:rsidRPr="002F0E53">
        <w:rPr>
          <w:rFonts w:ascii="Arial" w:hAnsi="Arial" w:cs="Arial" w:hint="eastAsia"/>
          <w:b/>
          <w:spacing w:val="10"/>
          <w:sz w:val="44"/>
          <w:szCs w:val="36"/>
        </w:rPr>
        <w:t>成本效益分析報告</w:t>
      </w:r>
      <w:r>
        <w:rPr>
          <w:rFonts w:ascii="Arial" w:hAnsi="Arial" w:cs="Arial" w:hint="eastAsia"/>
          <w:b/>
          <w:spacing w:val="10"/>
          <w:sz w:val="44"/>
          <w:szCs w:val="36"/>
        </w:rPr>
        <w:t>及相關財源籌措與資金運用說明</w:t>
      </w:r>
    </w:p>
    <w:p w:rsidR="00671C64" w:rsidRDefault="00671C64" w:rsidP="00671C64">
      <w:pPr>
        <w:jc w:val="center"/>
        <w:rPr>
          <w:rFonts w:ascii="Arial" w:hAnsi="Arial" w:cs="Arial"/>
          <w:spacing w:val="10"/>
          <w:sz w:val="44"/>
          <w:szCs w:val="36"/>
        </w:rPr>
      </w:pPr>
      <w:r>
        <w:rPr>
          <w:rFonts w:ascii="Arial" w:hAnsi="Arial" w:cs="Arial" w:hint="eastAsia"/>
          <w:spacing w:val="10"/>
          <w:sz w:val="44"/>
          <w:szCs w:val="36"/>
        </w:rPr>
        <w:t>(</w:t>
      </w:r>
      <w:proofErr w:type="gramStart"/>
      <w:r w:rsidRPr="00C22D4B">
        <w:rPr>
          <w:rFonts w:ascii="Arial" w:hAnsi="Arial" w:cs="Arial" w:hint="eastAsia"/>
          <w:spacing w:val="10"/>
          <w:sz w:val="44"/>
          <w:szCs w:val="36"/>
        </w:rPr>
        <w:t>1</w:t>
      </w:r>
      <w:r w:rsidR="004E2785">
        <w:rPr>
          <w:rFonts w:ascii="Arial" w:hAnsi="Arial" w:cs="Arial" w:hint="eastAsia"/>
          <w:spacing w:val="10"/>
          <w:sz w:val="44"/>
          <w:szCs w:val="36"/>
        </w:rPr>
        <w:t>10</w:t>
      </w:r>
      <w:proofErr w:type="gramEnd"/>
      <w:r w:rsidRPr="00B572D8">
        <w:rPr>
          <w:rFonts w:ascii="Arial" w:hAnsi="Arial" w:cs="Arial" w:hint="eastAsia"/>
          <w:b/>
          <w:spacing w:val="10"/>
          <w:sz w:val="44"/>
          <w:szCs w:val="36"/>
        </w:rPr>
        <w:t>年度</w:t>
      </w:r>
      <w:r>
        <w:rPr>
          <w:rFonts w:ascii="Arial" w:hAnsi="Arial" w:cs="Arial" w:hint="eastAsia"/>
          <w:spacing w:val="10"/>
          <w:sz w:val="44"/>
          <w:szCs w:val="36"/>
        </w:rPr>
        <w:t>)</w:t>
      </w: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BB5AA5"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pPr>
    </w:p>
    <w:p w:rsidR="008A29A0" w:rsidRDefault="008A29A0" w:rsidP="00671C64">
      <w:pPr>
        <w:jc w:val="center"/>
      </w:pPr>
    </w:p>
    <w:p w:rsidR="00671C64" w:rsidRDefault="00671C64" w:rsidP="00671C64">
      <w:pPr>
        <w:jc w:val="center"/>
      </w:pPr>
    </w:p>
    <w:p w:rsidR="000D4866" w:rsidRDefault="000D4866" w:rsidP="00671C64">
      <w:pPr>
        <w:jc w:val="center"/>
      </w:pPr>
    </w:p>
    <w:p w:rsidR="000D4866" w:rsidRPr="002F0E53" w:rsidRDefault="000D4866" w:rsidP="00671C64">
      <w:pPr>
        <w:jc w:val="center"/>
      </w:pPr>
    </w:p>
    <w:p w:rsidR="00316D15" w:rsidRDefault="00BB4818" w:rsidP="00557033">
      <w:pPr>
        <w:snapToGrid w:val="0"/>
        <w:spacing w:line="360" w:lineRule="auto"/>
        <w:jc w:val="center"/>
        <w:rPr>
          <w:rFonts w:hint="eastAsia"/>
          <w:b/>
          <w:sz w:val="36"/>
          <w:szCs w:val="36"/>
        </w:rPr>
      </w:pPr>
      <w:proofErr w:type="gramStart"/>
      <w:r w:rsidRPr="00BB4818">
        <w:rPr>
          <w:rFonts w:hint="eastAsia"/>
          <w:b/>
          <w:sz w:val="36"/>
          <w:szCs w:val="36"/>
        </w:rPr>
        <w:t>臺</w:t>
      </w:r>
      <w:proofErr w:type="gramEnd"/>
      <w:r w:rsidRPr="00BB4818">
        <w:rPr>
          <w:rFonts w:hint="eastAsia"/>
          <w:b/>
          <w:sz w:val="36"/>
          <w:szCs w:val="36"/>
        </w:rPr>
        <w:t>北松山駐地直升機棚</w:t>
      </w:r>
      <w:proofErr w:type="gramStart"/>
      <w:r w:rsidRPr="00BB4818">
        <w:rPr>
          <w:rFonts w:hint="eastAsia"/>
          <w:b/>
          <w:sz w:val="36"/>
          <w:szCs w:val="36"/>
        </w:rPr>
        <w:t>廠暨代拆代</w:t>
      </w:r>
      <w:proofErr w:type="gramEnd"/>
      <w:r w:rsidRPr="00BB4818">
        <w:rPr>
          <w:rFonts w:hint="eastAsia"/>
          <w:b/>
          <w:sz w:val="36"/>
          <w:szCs w:val="36"/>
        </w:rPr>
        <w:t>建空軍司令部</w:t>
      </w:r>
    </w:p>
    <w:p w:rsidR="00316D15" w:rsidRDefault="00BB4818" w:rsidP="00557033">
      <w:pPr>
        <w:snapToGrid w:val="0"/>
        <w:spacing w:line="360" w:lineRule="auto"/>
        <w:jc w:val="center"/>
        <w:rPr>
          <w:rFonts w:hint="eastAsia"/>
          <w:b/>
          <w:sz w:val="36"/>
          <w:szCs w:val="36"/>
        </w:rPr>
      </w:pPr>
      <w:r w:rsidRPr="00BB4818">
        <w:rPr>
          <w:rFonts w:hint="eastAsia"/>
          <w:b/>
          <w:sz w:val="36"/>
          <w:szCs w:val="36"/>
        </w:rPr>
        <w:t>松山基地指揮部飛機棚廠等興建工程中程計畫</w:t>
      </w:r>
    </w:p>
    <w:p w:rsidR="0003230A" w:rsidRPr="002E580B" w:rsidRDefault="00BB4818" w:rsidP="00557033">
      <w:pPr>
        <w:snapToGrid w:val="0"/>
        <w:spacing w:line="360" w:lineRule="auto"/>
        <w:jc w:val="center"/>
        <w:rPr>
          <w:sz w:val="36"/>
          <w:szCs w:val="36"/>
        </w:rPr>
      </w:pPr>
      <w:proofErr w:type="gramStart"/>
      <w:r>
        <w:rPr>
          <w:b/>
          <w:sz w:val="36"/>
          <w:szCs w:val="36"/>
        </w:rPr>
        <w:t>1</w:t>
      </w:r>
      <w:r>
        <w:rPr>
          <w:rFonts w:hint="eastAsia"/>
          <w:b/>
          <w:sz w:val="36"/>
          <w:szCs w:val="36"/>
        </w:rPr>
        <w:t>10</w:t>
      </w:r>
      <w:proofErr w:type="gramEnd"/>
      <w:r w:rsidR="00540437" w:rsidRPr="002E580B">
        <w:rPr>
          <w:rFonts w:hint="eastAsia"/>
          <w:b/>
          <w:sz w:val="36"/>
          <w:szCs w:val="36"/>
        </w:rPr>
        <w:t>年度成本效益分析報告</w:t>
      </w:r>
    </w:p>
    <w:p w:rsidR="00E925BF" w:rsidRPr="00FF4F65" w:rsidRDefault="00540437" w:rsidP="00FF4F65">
      <w:pPr>
        <w:numPr>
          <w:ilvl w:val="0"/>
          <w:numId w:val="1"/>
        </w:numPr>
        <w:snapToGrid w:val="0"/>
        <w:spacing w:line="520" w:lineRule="exact"/>
        <w:jc w:val="both"/>
        <w:rPr>
          <w:sz w:val="28"/>
          <w:szCs w:val="28"/>
        </w:rPr>
      </w:pPr>
      <w:r w:rsidRPr="00E925BF">
        <w:rPr>
          <w:rFonts w:hint="eastAsia"/>
          <w:sz w:val="28"/>
          <w:szCs w:val="28"/>
        </w:rPr>
        <w:t>前言</w:t>
      </w:r>
    </w:p>
    <w:p w:rsidR="003D1B69" w:rsidRPr="00FF4F65" w:rsidRDefault="00995BE3" w:rsidP="00FF4F65">
      <w:pPr>
        <w:pStyle w:val="aa"/>
        <w:snapToGrid w:val="0"/>
        <w:spacing w:line="520" w:lineRule="exact"/>
        <w:ind w:leftChars="0" w:left="720" w:firstLineChars="100" w:firstLine="280"/>
        <w:jc w:val="both"/>
        <w:rPr>
          <w:sz w:val="28"/>
          <w:szCs w:val="28"/>
        </w:rPr>
      </w:pPr>
      <w:r w:rsidRPr="00FF4F65">
        <w:rPr>
          <w:rFonts w:hint="eastAsia"/>
          <w:sz w:val="28"/>
          <w:szCs w:val="28"/>
        </w:rPr>
        <w:t>行政院</w:t>
      </w:r>
      <w:smartTag w:uri="urn:schemas-microsoft-com:office:smarttags" w:element="chsdate">
        <w:smartTagPr>
          <w:attr w:name="IsROCDate" w:val="False"/>
          <w:attr w:name="IsLunarDate" w:val="False"/>
          <w:attr w:name="Day" w:val="25"/>
          <w:attr w:name="Month" w:val="2"/>
          <w:attr w:name="Year" w:val="1993"/>
        </w:smartTagPr>
        <w:r w:rsidRPr="00FF4F65">
          <w:rPr>
            <w:rFonts w:hint="eastAsia"/>
            <w:sz w:val="28"/>
            <w:szCs w:val="28"/>
          </w:rPr>
          <w:t>93年2月25日</w:t>
        </w:r>
      </w:smartTag>
      <w:r w:rsidRPr="00FF4F65">
        <w:rPr>
          <w:rFonts w:hint="eastAsia"/>
          <w:sz w:val="28"/>
          <w:szCs w:val="28"/>
        </w:rPr>
        <w:t>第2879次院會決議通過「內政部空中勤務總隊籌備處暫行組織規程」及編制表，將行政院海岸</w:t>
      </w:r>
      <w:proofErr w:type="gramStart"/>
      <w:r w:rsidRPr="00FF4F65">
        <w:rPr>
          <w:rFonts w:hint="eastAsia"/>
          <w:sz w:val="28"/>
          <w:szCs w:val="28"/>
        </w:rPr>
        <w:t>巡防署</w:t>
      </w:r>
      <w:proofErr w:type="gramEnd"/>
      <w:r w:rsidRPr="00FF4F65">
        <w:rPr>
          <w:rFonts w:hint="eastAsia"/>
          <w:sz w:val="28"/>
          <w:szCs w:val="28"/>
        </w:rPr>
        <w:t>空中偵巡隊、內政部警政署空中警察隊、消</w:t>
      </w:r>
      <w:proofErr w:type="gramStart"/>
      <w:r w:rsidRPr="00FF4F65">
        <w:rPr>
          <w:rFonts w:hint="eastAsia"/>
          <w:sz w:val="28"/>
          <w:szCs w:val="28"/>
        </w:rPr>
        <w:t>防署</w:t>
      </w:r>
      <w:proofErr w:type="gramEnd"/>
      <w:r w:rsidRPr="00FF4F65">
        <w:rPr>
          <w:rFonts w:hint="eastAsia"/>
          <w:sz w:val="28"/>
          <w:szCs w:val="28"/>
        </w:rPr>
        <w:t>空中消防隊及交通部民用航空局航空隊整</w:t>
      </w:r>
      <w:proofErr w:type="gramStart"/>
      <w:r w:rsidRPr="00FF4F65">
        <w:rPr>
          <w:rFonts w:hint="eastAsia"/>
          <w:sz w:val="28"/>
          <w:szCs w:val="28"/>
        </w:rPr>
        <w:t>併</w:t>
      </w:r>
      <w:proofErr w:type="gramEnd"/>
      <w:r w:rsidRPr="00FF4F65">
        <w:rPr>
          <w:rFonts w:hint="eastAsia"/>
          <w:sz w:val="28"/>
          <w:szCs w:val="28"/>
        </w:rPr>
        <w:t>，於同年3月10日成立內政部空中勤務總隊籌備處，統籌調度執行陸上及海上空中救災、救難、救護、觀測偵巡、運輸等五大任務，並推動組織法制化工作。94年6月22日總統公布《內政部空中勤務總隊組織法》，</w:t>
      </w:r>
      <w:smartTag w:uri="urn:schemas-microsoft-com:office:smarttags" w:element="chsdate">
        <w:smartTagPr>
          <w:attr w:name="IsROCDate" w:val="False"/>
          <w:attr w:name="IsLunarDate" w:val="False"/>
          <w:attr w:name="Day" w:val="9"/>
          <w:attr w:name="Month" w:val="11"/>
          <w:attr w:name="Year" w:val="1994"/>
        </w:smartTagPr>
        <w:r w:rsidRPr="00FF4F65">
          <w:rPr>
            <w:rFonts w:hint="eastAsia"/>
            <w:sz w:val="28"/>
            <w:szCs w:val="28"/>
          </w:rPr>
          <w:t>94年11月9日</w:t>
        </w:r>
      </w:smartTag>
      <w:r w:rsidRPr="00FF4F65">
        <w:rPr>
          <w:rFonts w:hint="eastAsia"/>
          <w:sz w:val="28"/>
          <w:szCs w:val="28"/>
        </w:rPr>
        <w:t>內政部空中勤務總隊（以下簡稱空勤總隊）正式成立，成為內政部第</w:t>
      </w:r>
      <w:r w:rsidR="007E2CAF" w:rsidRPr="00FF4F65">
        <w:rPr>
          <w:rFonts w:hint="eastAsia"/>
          <w:sz w:val="28"/>
          <w:szCs w:val="28"/>
        </w:rPr>
        <w:t>八</w:t>
      </w:r>
      <w:proofErr w:type="gramStart"/>
      <w:r w:rsidRPr="00FF4F65">
        <w:rPr>
          <w:rFonts w:hint="eastAsia"/>
          <w:sz w:val="28"/>
          <w:szCs w:val="28"/>
        </w:rPr>
        <w:t>個</w:t>
      </w:r>
      <w:proofErr w:type="gramEnd"/>
      <w:r w:rsidRPr="00FF4F65">
        <w:rPr>
          <w:rFonts w:hint="eastAsia"/>
          <w:sz w:val="28"/>
          <w:szCs w:val="28"/>
        </w:rPr>
        <w:t>附屬機關。</w:t>
      </w:r>
    </w:p>
    <w:p w:rsidR="003D1B69" w:rsidRPr="00FF4F65" w:rsidRDefault="00995BE3" w:rsidP="00FF4F65">
      <w:pPr>
        <w:pStyle w:val="aa"/>
        <w:snapToGrid w:val="0"/>
        <w:spacing w:line="520" w:lineRule="exact"/>
        <w:ind w:leftChars="0" w:left="720" w:firstLineChars="100" w:firstLine="280"/>
        <w:jc w:val="both"/>
        <w:rPr>
          <w:sz w:val="28"/>
          <w:szCs w:val="28"/>
        </w:rPr>
      </w:pPr>
      <w:r w:rsidRPr="00FF4F65">
        <w:rPr>
          <w:rFonts w:hint="eastAsia"/>
          <w:sz w:val="28"/>
          <w:szCs w:val="28"/>
        </w:rPr>
        <w:t>空勤總隊自</w:t>
      </w:r>
      <w:r w:rsidRPr="00FF4F65">
        <w:rPr>
          <w:sz w:val="28"/>
          <w:szCs w:val="28"/>
        </w:rPr>
        <w:t>93</w:t>
      </w:r>
      <w:r w:rsidRPr="00FF4F65">
        <w:rPr>
          <w:rFonts w:hint="eastAsia"/>
          <w:sz w:val="28"/>
          <w:szCs w:val="28"/>
        </w:rPr>
        <w:t>年</w:t>
      </w:r>
      <w:r w:rsidRPr="00FF4F65">
        <w:rPr>
          <w:sz w:val="28"/>
          <w:szCs w:val="28"/>
        </w:rPr>
        <w:t>3</w:t>
      </w:r>
      <w:r w:rsidRPr="00FF4F65">
        <w:rPr>
          <w:rFonts w:hint="eastAsia"/>
          <w:sz w:val="28"/>
          <w:szCs w:val="28"/>
        </w:rPr>
        <w:t>月</w:t>
      </w:r>
      <w:r w:rsidRPr="00FF4F65">
        <w:rPr>
          <w:sz w:val="28"/>
          <w:szCs w:val="28"/>
        </w:rPr>
        <w:t>10</w:t>
      </w:r>
      <w:r w:rsidRPr="00FF4F65">
        <w:rPr>
          <w:rFonts w:hint="eastAsia"/>
          <w:sz w:val="28"/>
          <w:szCs w:val="28"/>
        </w:rPr>
        <w:t>日成立籌備處以來，即依據行政院組織改造規劃，依本島地區規劃，以</w:t>
      </w:r>
      <w:r w:rsidRPr="00FF4F65">
        <w:rPr>
          <w:sz w:val="28"/>
          <w:szCs w:val="28"/>
        </w:rPr>
        <w:t>30</w:t>
      </w:r>
      <w:r w:rsidRPr="00FF4F65">
        <w:rPr>
          <w:rFonts w:hint="eastAsia"/>
          <w:sz w:val="28"/>
          <w:szCs w:val="28"/>
        </w:rPr>
        <w:t>分鐘能到達救援目的地之原則，分北、中、南</w:t>
      </w:r>
      <w:r w:rsidRPr="00FF4F65">
        <w:rPr>
          <w:sz w:val="28"/>
          <w:szCs w:val="28"/>
        </w:rPr>
        <w:t>3</w:t>
      </w:r>
      <w:r w:rsidRPr="00FF4F65">
        <w:rPr>
          <w:rFonts w:hint="eastAsia"/>
          <w:sz w:val="28"/>
          <w:szCs w:val="28"/>
        </w:rPr>
        <w:t>大區域配置勤務大隊駐地及花、東勤務隊駐地。各駐地分別向交通部民用航空局租用土地、或向國防部無償</w:t>
      </w:r>
      <w:proofErr w:type="gramStart"/>
      <w:r w:rsidRPr="00FF4F65">
        <w:rPr>
          <w:rFonts w:hint="eastAsia"/>
          <w:sz w:val="28"/>
          <w:szCs w:val="28"/>
        </w:rPr>
        <w:t>借用棚</w:t>
      </w:r>
      <w:proofErr w:type="gramEnd"/>
      <w:r w:rsidRPr="00FF4F65">
        <w:rPr>
          <w:rFonts w:hint="eastAsia"/>
          <w:sz w:val="28"/>
          <w:szCs w:val="28"/>
        </w:rPr>
        <w:t>廠廳舍。</w:t>
      </w:r>
    </w:p>
    <w:p w:rsidR="003D1B69" w:rsidRPr="00FF4F65" w:rsidRDefault="00BD4818" w:rsidP="00FF4F65">
      <w:pPr>
        <w:pStyle w:val="aa"/>
        <w:snapToGrid w:val="0"/>
        <w:spacing w:line="520" w:lineRule="exact"/>
        <w:ind w:leftChars="0" w:left="720" w:firstLineChars="100" w:firstLine="280"/>
        <w:jc w:val="both"/>
        <w:rPr>
          <w:sz w:val="28"/>
          <w:szCs w:val="28"/>
        </w:rPr>
      </w:pPr>
      <w:r w:rsidRPr="00FF4F65">
        <w:rPr>
          <w:sz w:val="28"/>
          <w:szCs w:val="28"/>
        </w:rPr>
        <w:t>98年8月18日政策決定「將向美方採購60架UH-60M黑鷹直升機減為45架，減下來的15架，價值大約3億美元，等於新臺幣100億元，來採購救難直升機與相關裝備，儘快讓空勤總隊的飛機能夠改善。」依政策指示，經與國防部協調，由其籌購之60架黑鷹直升機，移撥15架予空勤總隊災害防救專用，</w:t>
      </w:r>
      <w:proofErr w:type="gramStart"/>
      <w:r w:rsidRPr="00FF4F65">
        <w:rPr>
          <w:sz w:val="28"/>
          <w:szCs w:val="28"/>
        </w:rPr>
        <w:t>該機平戰</w:t>
      </w:r>
      <w:proofErr w:type="gramEnd"/>
      <w:r w:rsidRPr="00FF4F65">
        <w:rPr>
          <w:sz w:val="28"/>
          <w:szCs w:val="28"/>
        </w:rPr>
        <w:t>轉換迅速，可發揮國家整體資源效益最大化。15架黑鷹直升機於104至109年陸續交機(接機</w:t>
      </w:r>
      <w:proofErr w:type="gramStart"/>
      <w:r w:rsidRPr="00FF4F65">
        <w:rPr>
          <w:sz w:val="28"/>
          <w:szCs w:val="28"/>
        </w:rPr>
        <w:t>期程架數</w:t>
      </w:r>
      <w:proofErr w:type="gramEnd"/>
      <w:r w:rsidRPr="00FF4F65">
        <w:rPr>
          <w:sz w:val="28"/>
          <w:szCs w:val="28"/>
        </w:rPr>
        <w:t>自104年起至106年分別為3、2、4架、109年6架全天候型)</w:t>
      </w:r>
      <w:r w:rsidR="00B048F2" w:rsidRPr="00FF4F65">
        <w:rPr>
          <w:sz w:val="28"/>
          <w:szCs w:val="28"/>
        </w:rPr>
        <w:t>。</w:t>
      </w:r>
      <w:r w:rsidR="00B048F2" w:rsidRPr="00FF4F65">
        <w:rPr>
          <w:rFonts w:hint="eastAsia"/>
          <w:sz w:val="28"/>
          <w:szCs w:val="28"/>
        </w:rPr>
        <w:t>空勤總隊已</w:t>
      </w:r>
      <w:proofErr w:type="gramStart"/>
      <w:r w:rsidR="00B048F2" w:rsidRPr="00FF4F65">
        <w:rPr>
          <w:rFonts w:hint="eastAsia"/>
          <w:sz w:val="28"/>
          <w:szCs w:val="28"/>
        </w:rPr>
        <w:t>汰</w:t>
      </w:r>
      <w:proofErr w:type="gramEnd"/>
      <w:r w:rsidR="00B048F2" w:rsidRPr="00FF4F65">
        <w:rPr>
          <w:rFonts w:hint="eastAsia"/>
          <w:sz w:val="28"/>
          <w:szCs w:val="28"/>
        </w:rPr>
        <w:t>除</w:t>
      </w:r>
      <w:r w:rsidRPr="00FF4F65">
        <w:rPr>
          <w:sz w:val="28"/>
          <w:szCs w:val="28"/>
        </w:rPr>
        <w:t>S-76、B-234</w:t>
      </w:r>
      <w:r w:rsidR="003D1B69" w:rsidRPr="00FF4F65">
        <w:rPr>
          <w:rFonts w:hint="eastAsia"/>
          <w:sz w:val="28"/>
          <w:szCs w:val="28"/>
        </w:rPr>
        <w:t>及</w:t>
      </w:r>
      <w:r w:rsidRPr="00FF4F65">
        <w:rPr>
          <w:sz w:val="28"/>
          <w:szCs w:val="28"/>
        </w:rPr>
        <w:t>UH-1H</w:t>
      </w:r>
      <w:r w:rsidR="00B048F2" w:rsidRPr="00FF4F65">
        <w:rPr>
          <w:rFonts w:hint="eastAsia"/>
          <w:sz w:val="28"/>
          <w:szCs w:val="28"/>
        </w:rPr>
        <w:t>三機型，完成整</w:t>
      </w:r>
      <w:proofErr w:type="gramStart"/>
      <w:r w:rsidR="00B048F2" w:rsidRPr="00FF4F65">
        <w:rPr>
          <w:rFonts w:hint="eastAsia"/>
          <w:sz w:val="28"/>
          <w:szCs w:val="28"/>
        </w:rPr>
        <w:t>併</w:t>
      </w:r>
      <w:proofErr w:type="gramEnd"/>
      <w:r w:rsidR="00B048F2" w:rsidRPr="00FF4F65">
        <w:rPr>
          <w:rFonts w:hint="eastAsia"/>
          <w:sz w:val="28"/>
          <w:szCs w:val="28"/>
        </w:rPr>
        <w:t>簡化機種</w:t>
      </w:r>
      <w:r w:rsidR="003D1B69" w:rsidRPr="00FF4F65">
        <w:rPr>
          <w:sz w:val="28"/>
          <w:szCs w:val="28"/>
        </w:rPr>
        <w:t>。</w:t>
      </w:r>
      <w:r w:rsidR="00B042F6" w:rsidRPr="00FF4F65">
        <w:rPr>
          <w:rFonts w:hint="eastAsia"/>
          <w:sz w:val="28"/>
          <w:szCs w:val="28"/>
        </w:rPr>
        <w:t>另</w:t>
      </w:r>
      <w:r w:rsidR="003D1B69" w:rsidRPr="00FF4F65">
        <w:rPr>
          <w:sz w:val="28"/>
          <w:szCs w:val="28"/>
        </w:rPr>
        <w:t>空勤總隊除</w:t>
      </w:r>
      <w:proofErr w:type="gramStart"/>
      <w:r w:rsidR="003D1B69" w:rsidRPr="00FF4F65">
        <w:rPr>
          <w:rFonts w:hint="eastAsia"/>
          <w:sz w:val="28"/>
          <w:szCs w:val="28"/>
        </w:rPr>
        <w:t>臺</w:t>
      </w:r>
      <w:proofErr w:type="gramEnd"/>
      <w:r w:rsidR="003D1B69" w:rsidRPr="00FF4F65">
        <w:rPr>
          <w:sz w:val="28"/>
          <w:szCs w:val="28"/>
        </w:rPr>
        <w:t>中清泉崗勤務第二大隊廳舍可容納外，</w:t>
      </w:r>
      <w:r w:rsidRPr="00FF4F65">
        <w:rPr>
          <w:sz w:val="28"/>
          <w:szCs w:val="28"/>
        </w:rPr>
        <w:t>高雄</w:t>
      </w:r>
      <w:proofErr w:type="gramStart"/>
      <w:r w:rsidRPr="00FF4F65">
        <w:rPr>
          <w:sz w:val="28"/>
          <w:szCs w:val="28"/>
        </w:rPr>
        <w:t>國際機場</w:t>
      </w:r>
      <w:r w:rsidR="00B048F2" w:rsidRPr="00FF4F65">
        <w:rPr>
          <w:rFonts w:hint="eastAsia"/>
          <w:sz w:val="28"/>
          <w:szCs w:val="28"/>
        </w:rPr>
        <w:t>現</w:t>
      </w:r>
      <w:r w:rsidRPr="00FF4F65">
        <w:rPr>
          <w:sz w:val="28"/>
          <w:szCs w:val="28"/>
        </w:rPr>
        <w:t>向</w:t>
      </w:r>
      <w:r w:rsidR="008D5089" w:rsidRPr="00FF4F65">
        <w:rPr>
          <w:rFonts w:hint="eastAsia"/>
          <w:sz w:val="28"/>
          <w:szCs w:val="28"/>
        </w:rPr>
        <w:t>交通部</w:t>
      </w:r>
      <w:r w:rsidR="003C6B76" w:rsidRPr="00FF4F65">
        <w:rPr>
          <w:rFonts w:hint="eastAsia"/>
          <w:sz w:val="28"/>
          <w:szCs w:val="28"/>
        </w:rPr>
        <w:t>民航局</w:t>
      </w:r>
      <w:r w:rsidRPr="00FF4F65">
        <w:rPr>
          <w:sz w:val="28"/>
          <w:szCs w:val="28"/>
        </w:rPr>
        <w:t>租用之棚廠</w:t>
      </w:r>
      <w:proofErr w:type="gramEnd"/>
      <w:r w:rsidRPr="00FF4F65">
        <w:rPr>
          <w:sz w:val="28"/>
          <w:szCs w:val="28"/>
        </w:rPr>
        <w:t>無法容納黑鷹直升機，該機為先進數位化直升機不能露儲，為解決棚廠問題，經協調民航局同意租用高雄國際機場土地供空勤總隊興建直升機棚廠廳</w:t>
      </w:r>
      <w:r w:rsidR="00B048F2" w:rsidRPr="00FF4F65">
        <w:rPr>
          <w:rFonts w:hint="eastAsia"/>
          <w:sz w:val="28"/>
          <w:szCs w:val="28"/>
        </w:rPr>
        <w:t>舍，</w:t>
      </w:r>
      <w:r w:rsidR="00336153" w:rsidRPr="00FF4F65">
        <w:rPr>
          <w:rFonts w:hint="eastAsia"/>
          <w:sz w:val="28"/>
          <w:szCs w:val="28"/>
        </w:rPr>
        <w:t>業於109年7月竣工，預計</w:t>
      </w:r>
      <w:r w:rsidR="00B042F6" w:rsidRPr="00FF4F65">
        <w:rPr>
          <w:rFonts w:hint="eastAsia"/>
          <w:sz w:val="28"/>
          <w:szCs w:val="28"/>
        </w:rPr>
        <w:t>109年</w:t>
      </w:r>
      <w:r w:rsidR="00336153" w:rsidRPr="00FF4F65">
        <w:rPr>
          <w:rFonts w:hint="eastAsia"/>
          <w:sz w:val="28"/>
          <w:szCs w:val="28"/>
        </w:rPr>
        <w:t>9月進駐使用</w:t>
      </w:r>
      <w:r w:rsidR="00B048F2" w:rsidRPr="00FF4F65">
        <w:rPr>
          <w:rFonts w:hint="eastAsia"/>
          <w:sz w:val="28"/>
          <w:szCs w:val="28"/>
        </w:rPr>
        <w:t>。</w:t>
      </w:r>
      <w:proofErr w:type="gramStart"/>
      <w:r w:rsidRPr="00FF4F65">
        <w:rPr>
          <w:rFonts w:hint="eastAsia"/>
          <w:sz w:val="28"/>
          <w:szCs w:val="28"/>
        </w:rPr>
        <w:t>臺</w:t>
      </w:r>
      <w:proofErr w:type="gramEnd"/>
      <w:r w:rsidRPr="00FF4F65">
        <w:rPr>
          <w:rFonts w:hint="eastAsia"/>
          <w:sz w:val="28"/>
          <w:szCs w:val="28"/>
        </w:rPr>
        <w:t>東未來</w:t>
      </w:r>
      <w:r w:rsidR="008D5089" w:rsidRPr="00FF4F65">
        <w:rPr>
          <w:rFonts w:hint="eastAsia"/>
          <w:sz w:val="28"/>
          <w:szCs w:val="28"/>
        </w:rPr>
        <w:t>亦</w:t>
      </w:r>
      <w:r w:rsidRPr="00FF4F65">
        <w:rPr>
          <w:rFonts w:hint="eastAsia"/>
          <w:sz w:val="28"/>
          <w:szCs w:val="28"/>
        </w:rPr>
        <w:t>規劃進駐黑鷹直升機</w:t>
      </w:r>
      <w:r w:rsidRPr="00FF4F65">
        <w:rPr>
          <w:sz w:val="28"/>
          <w:szCs w:val="28"/>
        </w:rPr>
        <w:t>3架</w:t>
      </w:r>
      <w:r w:rsidR="00336153" w:rsidRPr="00FF4F65">
        <w:rPr>
          <w:rFonts w:hint="eastAsia"/>
          <w:sz w:val="28"/>
          <w:szCs w:val="28"/>
        </w:rPr>
        <w:t>，</w:t>
      </w:r>
      <w:proofErr w:type="gramStart"/>
      <w:r w:rsidR="008D5089" w:rsidRPr="00FF4F65">
        <w:rPr>
          <w:rFonts w:hint="eastAsia"/>
          <w:sz w:val="28"/>
          <w:szCs w:val="28"/>
        </w:rPr>
        <w:t>臺</w:t>
      </w:r>
      <w:proofErr w:type="gramEnd"/>
      <w:r w:rsidR="008D5089" w:rsidRPr="00FF4F65">
        <w:rPr>
          <w:rFonts w:hint="eastAsia"/>
          <w:sz w:val="28"/>
          <w:szCs w:val="28"/>
        </w:rPr>
        <w:t>東駐地直升機棚廠興建工程</w:t>
      </w:r>
      <w:r w:rsidR="00336153" w:rsidRPr="00FF4F65">
        <w:rPr>
          <w:rFonts w:hint="eastAsia"/>
          <w:sz w:val="28"/>
          <w:szCs w:val="28"/>
        </w:rPr>
        <w:t>於109年7月開工進入施工階段，預計112年進駐使用</w:t>
      </w:r>
      <w:r w:rsidR="00336153" w:rsidRPr="00FF4F65">
        <w:rPr>
          <w:sz w:val="28"/>
          <w:szCs w:val="28"/>
        </w:rPr>
        <w:t>，</w:t>
      </w:r>
      <w:r w:rsidR="00B042F6" w:rsidRPr="00FF4F65">
        <w:rPr>
          <w:rFonts w:hint="eastAsia"/>
          <w:sz w:val="28"/>
          <w:szCs w:val="28"/>
        </w:rPr>
        <w:t>以</w:t>
      </w:r>
      <w:r w:rsidR="00336153" w:rsidRPr="00FF4F65">
        <w:rPr>
          <w:sz w:val="28"/>
          <w:szCs w:val="28"/>
        </w:rPr>
        <w:t>做為</w:t>
      </w:r>
      <w:proofErr w:type="gramStart"/>
      <w:r w:rsidR="00336153" w:rsidRPr="00FF4F65">
        <w:rPr>
          <w:sz w:val="28"/>
          <w:szCs w:val="28"/>
        </w:rPr>
        <w:t>臺</w:t>
      </w:r>
      <w:proofErr w:type="gramEnd"/>
      <w:r w:rsidR="00336153" w:rsidRPr="00FF4F65">
        <w:rPr>
          <w:sz w:val="28"/>
          <w:szCs w:val="28"/>
        </w:rPr>
        <w:t>東地區救災與訓練基地</w:t>
      </w:r>
      <w:r w:rsidRPr="00FF4F65">
        <w:rPr>
          <w:sz w:val="28"/>
          <w:szCs w:val="28"/>
        </w:rPr>
        <w:t>。</w:t>
      </w:r>
    </w:p>
    <w:p w:rsidR="00F20D9F" w:rsidRPr="00FF4F65" w:rsidRDefault="00F20D9F" w:rsidP="00FF4F65">
      <w:pPr>
        <w:pStyle w:val="aa"/>
        <w:snapToGrid w:val="0"/>
        <w:spacing w:line="520" w:lineRule="exact"/>
        <w:ind w:leftChars="0" w:left="720" w:firstLineChars="100" w:firstLine="280"/>
        <w:jc w:val="both"/>
        <w:rPr>
          <w:sz w:val="28"/>
          <w:szCs w:val="28"/>
        </w:rPr>
      </w:pPr>
      <w:r w:rsidRPr="00FF4F65">
        <w:rPr>
          <w:rFonts w:hint="eastAsia"/>
          <w:sz w:val="28"/>
          <w:szCs w:val="28"/>
        </w:rPr>
        <w:t>空勤總隊勤務第一大隊下轄第一隊將配置</w:t>
      </w:r>
      <w:r w:rsidRPr="00FF4F65">
        <w:rPr>
          <w:sz w:val="28"/>
          <w:szCs w:val="28"/>
        </w:rPr>
        <w:t>AS-365海豚直升機3架、第二隊則配置UH-60M黑鷹直升機3架，執行臺北市、新北市、桃園市、新竹縣(市)、基隆市、宜蘭縣、金門縣，及北部海域等空中救災</w:t>
      </w:r>
      <w:r w:rsidR="008D5089" w:rsidRPr="00FF4F65">
        <w:rPr>
          <w:rFonts w:hint="eastAsia"/>
          <w:sz w:val="28"/>
          <w:szCs w:val="28"/>
        </w:rPr>
        <w:t>任務</w:t>
      </w:r>
      <w:r w:rsidRPr="00FF4F65">
        <w:rPr>
          <w:sz w:val="28"/>
          <w:szCs w:val="28"/>
        </w:rPr>
        <w:t>外，並吸納原8,000</w:t>
      </w:r>
      <w:r w:rsidR="00B042F6" w:rsidRPr="00FF4F65">
        <w:rPr>
          <w:sz w:val="28"/>
          <w:szCs w:val="28"/>
        </w:rPr>
        <w:t>呎以上由</w:t>
      </w:r>
      <w:r w:rsidRPr="00FF4F65">
        <w:rPr>
          <w:sz w:val="28"/>
          <w:szCs w:val="28"/>
        </w:rPr>
        <w:t>空軍救護隊協助執行之任務</w:t>
      </w:r>
      <w:r w:rsidR="008D5089" w:rsidRPr="00FF4F65">
        <w:rPr>
          <w:rFonts w:hint="eastAsia"/>
          <w:sz w:val="28"/>
          <w:szCs w:val="28"/>
        </w:rPr>
        <w:t>，提升北部地區災害</w:t>
      </w:r>
      <w:r w:rsidR="00EB7C2C" w:rsidRPr="00FF4F65">
        <w:rPr>
          <w:rFonts w:hint="eastAsia"/>
          <w:sz w:val="28"/>
          <w:szCs w:val="28"/>
        </w:rPr>
        <w:t>救援</w:t>
      </w:r>
      <w:r w:rsidR="008D5089" w:rsidRPr="00FF4F65">
        <w:rPr>
          <w:rFonts w:hint="eastAsia"/>
          <w:sz w:val="28"/>
          <w:szCs w:val="28"/>
        </w:rPr>
        <w:t>能量</w:t>
      </w:r>
      <w:r w:rsidRPr="00FF4F65">
        <w:rPr>
          <w:sz w:val="28"/>
          <w:szCs w:val="28"/>
        </w:rPr>
        <w:t>。</w:t>
      </w:r>
    </w:p>
    <w:p w:rsidR="00AB4526" w:rsidRPr="00FF4F65" w:rsidRDefault="00AB4526" w:rsidP="00FF4F65">
      <w:pPr>
        <w:pStyle w:val="aa"/>
        <w:snapToGrid w:val="0"/>
        <w:spacing w:line="520" w:lineRule="exact"/>
        <w:ind w:leftChars="0" w:left="720" w:firstLineChars="100" w:firstLine="280"/>
        <w:jc w:val="both"/>
        <w:rPr>
          <w:sz w:val="28"/>
          <w:szCs w:val="28"/>
        </w:rPr>
      </w:pPr>
      <w:r w:rsidRPr="00FF4F65">
        <w:rPr>
          <w:sz w:val="28"/>
          <w:szCs w:val="28"/>
        </w:rPr>
        <w:t>空勤總隊總隊部辦公廳舍規劃納入計畫，搬遷至松山駐地共同興建勤務備勤大樓，業依「中央政府機關辦公廳舍建置審核原則」規定，將第1階段及第2階段評估作業納入計畫，可有效改善總隊長期辦公空間擁擠不足問題，整</w:t>
      </w:r>
      <w:proofErr w:type="gramStart"/>
      <w:r w:rsidRPr="00FF4F65">
        <w:rPr>
          <w:sz w:val="28"/>
          <w:szCs w:val="28"/>
        </w:rPr>
        <w:t>併</w:t>
      </w:r>
      <w:proofErr w:type="gramEnd"/>
      <w:r w:rsidRPr="00FF4F65">
        <w:rPr>
          <w:sz w:val="28"/>
          <w:szCs w:val="28"/>
        </w:rPr>
        <w:t>總隊及勤務</w:t>
      </w:r>
      <w:proofErr w:type="gramStart"/>
      <w:r w:rsidRPr="00FF4F65">
        <w:rPr>
          <w:sz w:val="28"/>
          <w:szCs w:val="28"/>
        </w:rPr>
        <w:t>隊勤管</w:t>
      </w:r>
      <w:proofErr w:type="gramEnd"/>
      <w:r w:rsidRPr="00FF4F65">
        <w:rPr>
          <w:sz w:val="28"/>
          <w:szCs w:val="28"/>
        </w:rPr>
        <w:t>人力後有精簡派遣人力，強化飛安、航務與機務等管理作業(垂直整合效果)，亦可減輕勤務隊行政工作</w:t>
      </w:r>
      <w:r w:rsidR="008D5089" w:rsidRPr="00FF4F65">
        <w:rPr>
          <w:rFonts w:hint="eastAsia"/>
          <w:sz w:val="28"/>
          <w:szCs w:val="28"/>
        </w:rPr>
        <w:t>，讓飛行機組員可</w:t>
      </w:r>
      <w:r w:rsidRPr="00FF4F65">
        <w:rPr>
          <w:sz w:val="28"/>
          <w:szCs w:val="28"/>
        </w:rPr>
        <w:t>致力於提升專業能力，另</w:t>
      </w:r>
      <w:r w:rsidR="00B042F6" w:rsidRPr="00FF4F65">
        <w:rPr>
          <w:rFonts w:hint="eastAsia"/>
          <w:sz w:val="28"/>
          <w:szCs w:val="28"/>
        </w:rPr>
        <w:t>空勤</w:t>
      </w:r>
      <w:r w:rsidRPr="00FF4F65">
        <w:rPr>
          <w:sz w:val="28"/>
          <w:szCs w:val="28"/>
        </w:rPr>
        <w:t>總隊搬遷鄰近民航局有利業務與資訊交流(</w:t>
      </w:r>
      <w:proofErr w:type="gramStart"/>
      <w:r w:rsidRPr="00FF4F65">
        <w:rPr>
          <w:sz w:val="28"/>
          <w:szCs w:val="28"/>
        </w:rPr>
        <w:t>有助飛航</w:t>
      </w:r>
      <w:proofErr w:type="gramEnd"/>
      <w:r w:rsidRPr="00FF4F65">
        <w:rPr>
          <w:sz w:val="28"/>
          <w:szCs w:val="28"/>
        </w:rPr>
        <w:t>資訊聯繫)等實質效益。</w:t>
      </w:r>
    </w:p>
    <w:p w:rsidR="00D42D85" w:rsidRPr="00D42D85" w:rsidRDefault="00D42D85" w:rsidP="007B544D">
      <w:pPr>
        <w:numPr>
          <w:ilvl w:val="0"/>
          <w:numId w:val="1"/>
        </w:numPr>
        <w:snapToGrid w:val="0"/>
        <w:spacing w:line="520" w:lineRule="exact"/>
        <w:jc w:val="both"/>
        <w:rPr>
          <w:bCs/>
          <w:sz w:val="28"/>
          <w:szCs w:val="28"/>
        </w:rPr>
      </w:pPr>
      <w:r w:rsidRPr="00FE7741">
        <w:rPr>
          <w:rFonts w:hint="eastAsia"/>
          <w:sz w:val="28"/>
          <w:szCs w:val="28"/>
        </w:rPr>
        <w:t>選擇或替代方案</w:t>
      </w:r>
    </w:p>
    <w:p w:rsidR="00D42D85" w:rsidRPr="00D42D85" w:rsidRDefault="004B2A17" w:rsidP="007B544D">
      <w:pPr>
        <w:pStyle w:val="aa"/>
        <w:snapToGrid w:val="0"/>
        <w:spacing w:line="520" w:lineRule="exact"/>
        <w:ind w:leftChars="0" w:left="720"/>
        <w:jc w:val="both"/>
        <w:rPr>
          <w:bCs/>
          <w:sz w:val="28"/>
          <w:szCs w:val="28"/>
        </w:rPr>
      </w:pPr>
      <w:r w:rsidRPr="004B2A17">
        <w:rPr>
          <w:rFonts w:hint="eastAsia"/>
          <w:sz w:val="28"/>
          <w:szCs w:val="28"/>
        </w:rPr>
        <w:t>本案並無其他選擇方案或替代方案</w:t>
      </w:r>
      <w:r>
        <w:rPr>
          <w:rFonts w:hint="eastAsia"/>
          <w:sz w:val="28"/>
          <w:szCs w:val="28"/>
        </w:rPr>
        <w:t>。</w:t>
      </w:r>
    </w:p>
    <w:p w:rsidR="00540437" w:rsidRPr="0003274E" w:rsidRDefault="00540437" w:rsidP="007B544D">
      <w:pPr>
        <w:numPr>
          <w:ilvl w:val="0"/>
          <w:numId w:val="1"/>
        </w:numPr>
        <w:snapToGrid w:val="0"/>
        <w:spacing w:line="520" w:lineRule="exact"/>
        <w:jc w:val="both"/>
        <w:rPr>
          <w:bCs/>
          <w:sz w:val="28"/>
          <w:szCs w:val="28"/>
        </w:rPr>
      </w:pPr>
      <w:r w:rsidRPr="0003274E">
        <w:rPr>
          <w:rFonts w:hint="eastAsia"/>
          <w:bCs/>
          <w:sz w:val="28"/>
          <w:szCs w:val="28"/>
        </w:rPr>
        <w:t>財源籌措</w:t>
      </w:r>
    </w:p>
    <w:p w:rsidR="00A26DBF" w:rsidRPr="00125C38" w:rsidRDefault="007D0DA8" w:rsidP="00FF4F65">
      <w:pPr>
        <w:pStyle w:val="aa"/>
        <w:snapToGrid w:val="0"/>
        <w:spacing w:line="520" w:lineRule="exact"/>
        <w:ind w:leftChars="0" w:left="720" w:firstLineChars="100" w:firstLine="280"/>
        <w:jc w:val="both"/>
        <w:rPr>
          <w:sz w:val="28"/>
          <w:szCs w:val="28"/>
        </w:rPr>
      </w:pPr>
      <w:r w:rsidRPr="00FE7741">
        <w:rPr>
          <w:sz w:val="28"/>
          <w:szCs w:val="28"/>
        </w:rPr>
        <w:t>本計畫</w:t>
      </w:r>
      <w:r w:rsidR="00E2696A" w:rsidRPr="00FE7741">
        <w:rPr>
          <w:rFonts w:hint="eastAsia"/>
          <w:sz w:val="28"/>
          <w:szCs w:val="28"/>
        </w:rPr>
        <w:t>由政府編列預算支應</w:t>
      </w:r>
      <w:r w:rsidR="000C441E">
        <w:rPr>
          <w:rFonts w:hint="eastAsia"/>
          <w:sz w:val="28"/>
          <w:szCs w:val="28"/>
        </w:rPr>
        <w:t>，奉</w:t>
      </w:r>
      <w:r w:rsidRPr="00FE7741">
        <w:rPr>
          <w:rFonts w:hint="eastAsia"/>
          <w:sz w:val="28"/>
          <w:szCs w:val="28"/>
        </w:rPr>
        <w:t>行政院</w:t>
      </w:r>
      <w:r w:rsidR="00523D43" w:rsidRPr="00FE7741">
        <w:rPr>
          <w:rFonts w:hint="eastAsia"/>
          <w:sz w:val="28"/>
          <w:szCs w:val="28"/>
        </w:rPr>
        <w:t>10</w:t>
      </w:r>
      <w:r w:rsidR="00D213D3">
        <w:rPr>
          <w:rFonts w:hint="eastAsia"/>
          <w:sz w:val="28"/>
          <w:szCs w:val="28"/>
        </w:rPr>
        <w:t>9</w:t>
      </w:r>
      <w:r w:rsidRPr="00FE7741">
        <w:rPr>
          <w:rFonts w:hint="eastAsia"/>
          <w:sz w:val="28"/>
          <w:szCs w:val="28"/>
        </w:rPr>
        <w:t>年</w:t>
      </w:r>
      <w:r w:rsidR="00D213D3">
        <w:rPr>
          <w:rFonts w:hint="eastAsia"/>
          <w:sz w:val="28"/>
          <w:szCs w:val="28"/>
        </w:rPr>
        <w:t>8</w:t>
      </w:r>
      <w:r w:rsidRPr="00FE7741">
        <w:rPr>
          <w:rFonts w:hint="eastAsia"/>
          <w:sz w:val="28"/>
          <w:szCs w:val="28"/>
        </w:rPr>
        <w:t>月</w:t>
      </w:r>
      <w:r w:rsidR="00D213D3">
        <w:rPr>
          <w:rFonts w:hint="eastAsia"/>
          <w:sz w:val="28"/>
          <w:szCs w:val="28"/>
        </w:rPr>
        <w:t>3</w:t>
      </w:r>
      <w:r w:rsidRPr="00FE7741">
        <w:rPr>
          <w:rFonts w:hint="eastAsia"/>
          <w:sz w:val="28"/>
          <w:szCs w:val="28"/>
        </w:rPr>
        <w:t>日</w:t>
      </w:r>
      <w:r w:rsidR="00523D43" w:rsidRPr="00FE7741">
        <w:rPr>
          <w:rFonts w:hint="eastAsia"/>
          <w:sz w:val="28"/>
          <w:szCs w:val="28"/>
        </w:rPr>
        <w:t>院</w:t>
      </w:r>
      <w:proofErr w:type="gramStart"/>
      <w:r w:rsidR="00523D43" w:rsidRPr="00FE7741">
        <w:rPr>
          <w:rFonts w:hint="eastAsia"/>
          <w:sz w:val="28"/>
          <w:szCs w:val="28"/>
        </w:rPr>
        <w:t>臺</w:t>
      </w:r>
      <w:r w:rsidR="00A17B65">
        <w:rPr>
          <w:rFonts w:hint="eastAsia"/>
          <w:sz w:val="28"/>
          <w:szCs w:val="28"/>
        </w:rPr>
        <w:t>忠</w:t>
      </w:r>
      <w:r w:rsidR="001D3D35">
        <w:rPr>
          <w:rFonts w:hint="eastAsia"/>
          <w:sz w:val="28"/>
          <w:szCs w:val="28"/>
        </w:rPr>
        <w:t>字</w:t>
      </w:r>
      <w:proofErr w:type="gramEnd"/>
      <w:r w:rsidR="001D3D35">
        <w:rPr>
          <w:rFonts w:hint="eastAsia"/>
          <w:sz w:val="28"/>
          <w:szCs w:val="28"/>
        </w:rPr>
        <w:t>第</w:t>
      </w:r>
      <w:r w:rsidR="001B333F">
        <w:rPr>
          <w:rFonts w:hint="eastAsia"/>
          <w:sz w:val="28"/>
          <w:szCs w:val="28"/>
        </w:rPr>
        <w:t>10</w:t>
      </w:r>
      <w:r w:rsidR="00D213D3">
        <w:rPr>
          <w:rFonts w:hint="eastAsia"/>
          <w:sz w:val="28"/>
          <w:szCs w:val="28"/>
        </w:rPr>
        <w:t>9</w:t>
      </w:r>
      <w:r w:rsidR="00E925BF">
        <w:rPr>
          <w:rFonts w:hint="eastAsia"/>
          <w:sz w:val="28"/>
          <w:szCs w:val="28"/>
        </w:rPr>
        <w:t>0</w:t>
      </w:r>
      <w:r w:rsidR="00A17B65">
        <w:rPr>
          <w:rFonts w:hint="eastAsia"/>
          <w:sz w:val="28"/>
          <w:szCs w:val="28"/>
        </w:rPr>
        <w:t>0</w:t>
      </w:r>
      <w:r w:rsidR="00D213D3">
        <w:rPr>
          <w:rFonts w:hint="eastAsia"/>
          <w:sz w:val="28"/>
          <w:szCs w:val="28"/>
        </w:rPr>
        <w:t>20030</w:t>
      </w:r>
      <w:r w:rsidR="001D3D35">
        <w:rPr>
          <w:rFonts w:hint="eastAsia"/>
          <w:sz w:val="28"/>
          <w:szCs w:val="28"/>
        </w:rPr>
        <w:t>號</w:t>
      </w:r>
      <w:r w:rsidRPr="00FE7741">
        <w:rPr>
          <w:rFonts w:hint="eastAsia"/>
          <w:sz w:val="28"/>
          <w:szCs w:val="28"/>
        </w:rPr>
        <w:t>函</w:t>
      </w:r>
      <w:r w:rsidR="00A26DBF">
        <w:rPr>
          <w:rFonts w:hint="eastAsia"/>
          <w:sz w:val="28"/>
          <w:szCs w:val="28"/>
        </w:rPr>
        <w:t>示</w:t>
      </w:r>
      <w:r w:rsidR="000C441E">
        <w:rPr>
          <w:rFonts w:hint="eastAsia"/>
          <w:sz w:val="28"/>
          <w:szCs w:val="28"/>
        </w:rPr>
        <w:t>核定</w:t>
      </w:r>
      <w:r w:rsidR="00AB4526">
        <w:rPr>
          <w:rFonts w:hint="eastAsia"/>
          <w:sz w:val="28"/>
          <w:szCs w:val="28"/>
        </w:rPr>
        <w:t>，</w:t>
      </w:r>
      <w:proofErr w:type="gramStart"/>
      <w:r w:rsidR="00E7708C" w:rsidRPr="00125C38">
        <w:rPr>
          <w:rFonts w:hint="eastAsia"/>
          <w:sz w:val="28"/>
          <w:szCs w:val="28"/>
        </w:rPr>
        <w:t>1</w:t>
      </w:r>
      <w:r w:rsidR="00AB4526">
        <w:rPr>
          <w:rFonts w:hint="eastAsia"/>
          <w:sz w:val="28"/>
          <w:szCs w:val="28"/>
        </w:rPr>
        <w:t>10</w:t>
      </w:r>
      <w:proofErr w:type="gramEnd"/>
      <w:r w:rsidR="00E7708C" w:rsidRPr="00125C38">
        <w:rPr>
          <w:rFonts w:hint="eastAsia"/>
          <w:sz w:val="28"/>
          <w:szCs w:val="28"/>
        </w:rPr>
        <w:t>年</w:t>
      </w:r>
      <w:r w:rsidR="001F259B" w:rsidRPr="00125C38">
        <w:rPr>
          <w:rFonts w:hint="eastAsia"/>
          <w:sz w:val="28"/>
          <w:szCs w:val="28"/>
        </w:rPr>
        <w:t>度預算案編列</w:t>
      </w:r>
      <w:r w:rsidR="00AB4526">
        <w:rPr>
          <w:rFonts w:hint="eastAsia"/>
          <w:sz w:val="28"/>
          <w:szCs w:val="28"/>
        </w:rPr>
        <w:t>新臺幣(下同)2億</w:t>
      </w:r>
      <w:r w:rsidR="00E7708C" w:rsidRPr="00125C38">
        <w:rPr>
          <w:rFonts w:hint="eastAsia"/>
          <w:sz w:val="28"/>
          <w:szCs w:val="28"/>
        </w:rPr>
        <w:t>元。</w:t>
      </w:r>
    </w:p>
    <w:p w:rsidR="00540437" w:rsidRPr="00FE7741" w:rsidRDefault="00540437" w:rsidP="007B544D">
      <w:pPr>
        <w:numPr>
          <w:ilvl w:val="0"/>
          <w:numId w:val="1"/>
        </w:numPr>
        <w:snapToGrid w:val="0"/>
        <w:spacing w:line="520" w:lineRule="exact"/>
        <w:jc w:val="both"/>
        <w:rPr>
          <w:sz w:val="28"/>
          <w:szCs w:val="28"/>
        </w:rPr>
      </w:pPr>
      <w:r w:rsidRPr="00FE7741">
        <w:rPr>
          <w:rFonts w:hint="eastAsia"/>
          <w:sz w:val="28"/>
          <w:szCs w:val="28"/>
        </w:rPr>
        <w:t>資金運用</w:t>
      </w:r>
    </w:p>
    <w:p w:rsidR="00563803" w:rsidRPr="00FF4F65" w:rsidRDefault="00A76358" w:rsidP="00FF4F65">
      <w:pPr>
        <w:pStyle w:val="aa"/>
        <w:snapToGrid w:val="0"/>
        <w:spacing w:line="520" w:lineRule="exact"/>
        <w:ind w:leftChars="0" w:left="720" w:firstLineChars="100" w:firstLine="280"/>
        <w:jc w:val="both"/>
        <w:rPr>
          <w:sz w:val="28"/>
          <w:szCs w:val="28"/>
        </w:rPr>
      </w:pPr>
      <w:r w:rsidRPr="00FF4F65">
        <w:rPr>
          <w:rFonts w:hint="eastAsia"/>
          <w:sz w:val="28"/>
          <w:szCs w:val="28"/>
        </w:rPr>
        <w:t>本計畫案執行期程自</w:t>
      </w:r>
      <w:r w:rsidR="00D42D85" w:rsidRPr="00FF4F65">
        <w:rPr>
          <w:sz w:val="28"/>
          <w:szCs w:val="28"/>
        </w:rPr>
        <w:t>10</w:t>
      </w:r>
      <w:r w:rsidR="00D213D3" w:rsidRPr="00FF4F65">
        <w:rPr>
          <w:rFonts w:hint="eastAsia"/>
          <w:sz w:val="28"/>
          <w:szCs w:val="28"/>
        </w:rPr>
        <w:t>9</w:t>
      </w:r>
      <w:r w:rsidRPr="00FF4F65">
        <w:rPr>
          <w:sz w:val="28"/>
          <w:szCs w:val="28"/>
        </w:rPr>
        <w:t>年起至1</w:t>
      </w:r>
      <w:r w:rsidR="00D213D3" w:rsidRPr="00FF4F65">
        <w:rPr>
          <w:rFonts w:hint="eastAsia"/>
          <w:sz w:val="28"/>
          <w:szCs w:val="28"/>
        </w:rPr>
        <w:t>15</w:t>
      </w:r>
      <w:r w:rsidR="00AB4526" w:rsidRPr="00FF4F65">
        <w:rPr>
          <w:sz w:val="28"/>
          <w:szCs w:val="28"/>
        </w:rPr>
        <w:t>年，需求總經費預估</w:t>
      </w:r>
      <w:r w:rsidR="00563803" w:rsidRPr="00FF4F65">
        <w:rPr>
          <w:rFonts w:hint="eastAsia"/>
          <w:sz w:val="28"/>
          <w:szCs w:val="28"/>
        </w:rPr>
        <w:t>2</w:t>
      </w:r>
      <w:r w:rsidR="00D213D3" w:rsidRPr="00FF4F65">
        <w:rPr>
          <w:rFonts w:hint="eastAsia"/>
          <w:sz w:val="28"/>
          <w:szCs w:val="28"/>
        </w:rPr>
        <w:t>7</w:t>
      </w:r>
      <w:r w:rsidRPr="00FF4F65">
        <w:rPr>
          <w:sz w:val="28"/>
          <w:szCs w:val="28"/>
        </w:rPr>
        <w:t>億</w:t>
      </w:r>
      <w:r w:rsidR="00D213D3" w:rsidRPr="00FF4F65">
        <w:rPr>
          <w:rFonts w:hint="eastAsia"/>
          <w:sz w:val="28"/>
          <w:szCs w:val="28"/>
        </w:rPr>
        <w:t>6</w:t>
      </w:r>
      <w:r w:rsidRPr="00FF4F65">
        <w:rPr>
          <w:sz w:val="28"/>
          <w:szCs w:val="28"/>
        </w:rPr>
        <w:t>,</w:t>
      </w:r>
      <w:r w:rsidR="00D213D3" w:rsidRPr="00FF4F65">
        <w:rPr>
          <w:rFonts w:hint="eastAsia"/>
          <w:sz w:val="28"/>
          <w:szCs w:val="28"/>
        </w:rPr>
        <w:t>702</w:t>
      </w:r>
      <w:r w:rsidRPr="00FF4F65">
        <w:rPr>
          <w:sz w:val="28"/>
          <w:szCs w:val="28"/>
        </w:rPr>
        <w:t>萬</w:t>
      </w:r>
      <w:r w:rsidR="00D213D3" w:rsidRPr="00FF4F65">
        <w:rPr>
          <w:rFonts w:hint="eastAsia"/>
          <w:sz w:val="28"/>
          <w:szCs w:val="28"/>
        </w:rPr>
        <w:t>311</w:t>
      </w:r>
      <w:r w:rsidRPr="00FF4F65">
        <w:rPr>
          <w:sz w:val="28"/>
          <w:szCs w:val="28"/>
        </w:rPr>
        <w:t>元，分年預估所需經費</w:t>
      </w:r>
      <w:proofErr w:type="gramStart"/>
      <w:r w:rsidRPr="00FF4F65">
        <w:rPr>
          <w:sz w:val="28"/>
          <w:szCs w:val="28"/>
        </w:rPr>
        <w:t>臚列如</w:t>
      </w:r>
      <w:proofErr w:type="gramEnd"/>
      <w:r w:rsidRPr="00FF4F65">
        <w:rPr>
          <w:sz w:val="28"/>
          <w:szCs w:val="28"/>
        </w:rPr>
        <w:t>下：</w:t>
      </w:r>
    </w:p>
    <w:p w:rsidR="00563803" w:rsidRDefault="00563803" w:rsidP="00FF4F65">
      <w:pPr>
        <w:adjustRightInd w:val="0"/>
        <w:snapToGrid w:val="0"/>
        <w:spacing w:line="520" w:lineRule="exact"/>
        <w:ind w:leftChars="387" w:left="1521" w:hangingChars="184" w:hanging="515"/>
        <w:jc w:val="both"/>
        <w:rPr>
          <w:color w:val="000000" w:themeColor="text1"/>
          <w:sz w:val="28"/>
          <w:szCs w:val="28"/>
        </w:rPr>
      </w:pPr>
      <w:r w:rsidRPr="00FF4F65">
        <w:rPr>
          <w:rFonts w:hint="eastAsia"/>
          <w:color w:val="000000" w:themeColor="text1"/>
          <w:sz w:val="28"/>
          <w:szCs w:val="28"/>
        </w:rPr>
        <w:t>一</w:t>
      </w:r>
      <w:r w:rsidR="00A76358" w:rsidRPr="001F1EDC">
        <w:rPr>
          <w:rFonts w:hint="eastAsia"/>
          <w:color w:val="000000" w:themeColor="text1"/>
          <w:sz w:val="28"/>
          <w:szCs w:val="28"/>
        </w:rPr>
        <w:t>、</w:t>
      </w:r>
      <w:r w:rsidR="00A76358" w:rsidRPr="001F1EDC">
        <w:rPr>
          <w:color w:val="000000" w:themeColor="text1"/>
          <w:sz w:val="28"/>
          <w:szCs w:val="28"/>
        </w:rPr>
        <w:t>10</w:t>
      </w:r>
      <w:r w:rsidR="00D213D3">
        <w:rPr>
          <w:rFonts w:hint="eastAsia"/>
          <w:color w:val="000000" w:themeColor="text1"/>
          <w:sz w:val="28"/>
          <w:szCs w:val="28"/>
        </w:rPr>
        <w:t>9</w:t>
      </w:r>
      <w:r w:rsidR="00A76358" w:rsidRPr="001F1EDC">
        <w:rPr>
          <w:color w:val="000000" w:themeColor="text1"/>
          <w:sz w:val="28"/>
          <w:szCs w:val="28"/>
        </w:rPr>
        <w:t>年</w:t>
      </w:r>
      <w:r w:rsidR="00D213D3">
        <w:rPr>
          <w:rFonts w:hint="eastAsia"/>
          <w:color w:val="000000" w:themeColor="text1"/>
          <w:sz w:val="28"/>
          <w:szCs w:val="28"/>
        </w:rPr>
        <w:t>預估</w:t>
      </w:r>
      <w:r w:rsidR="00A76358" w:rsidRPr="001F1EDC">
        <w:rPr>
          <w:color w:val="000000" w:themeColor="text1"/>
          <w:sz w:val="28"/>
          <w:szCs w:val="28"/>
        </w:rPr>
        <w:t>所需</w:t>
      </w:r>
      <w:r w:rsidR="00F059D8">
        <w:rPr>
          <w:rFonts w:hint="eastAsia"/>
          <w:color w:val="000000" w:themeColor="text1"/>
          <w:sz w:val="28"/>
          <w:szCs w:val="28"/>
        </w:rPr>
        <w:t>先期設計</w:t>
      </w:r>
      <w:r w:rsidR="00475DC4">
        <w:rPr>
          <w:rFonts w:hint="eastAsia"/>
          <w:color w:val="000000" w:themeColor="text1"/>
          <w:sz w:val="28"/>
          <w:szCs w:val="28"/>
        </w:rPr>
        <w:t>規劃</w:t>
      </w:r>
      <w:r w:rsidR="00F059D8">
        <w:rPr>
          <w:rFonts w:hint="eastAsia"/>
          <w:color w:val="000000" w:themeColor="text1"/>
          <w:sz w:val="28"/>
          <w:szCs w:val="28"/>
        </w:rPr>
        <w:t>作業</w:t>
      </w:r>
      <w:r w:rsidR="00A76358" w:rsidRPr="001F1EDC">
        <w:rPr>
          <w:color w:val="000000" w:themeColor="text1"/>
          <w:sz w:val="28"/>
          <w:szCs w:val="28"/>
        </w:rPr>
        <w:t>經費</w:t>
      </w:r>
      <w:r w:rsidR="00D213D3">
        <w:rPr>
          <w:rFonts w:hint="eastAsia"/>
          <w:color w:val="000000" w:themeColor="text1"/>
          <w:sz w:val="28"/>
          <w:szCs w:val="28"/>
        </w:rPr>
        <w:t>3</w:t>
      </w:r>
      <w:r w:rsidR="005F107F" w:rsidRPr="001F1EDC">
        <w:rPr>
          <w:rFonts w:hint="eastAsia"/>
          <w:color w:val="000000" w:themeColor="text1"/>
          <w:sz w:val="28"/>
          <w:szCs w:val="28"/>
        </w:rPr>
        <w:t>0</w:t>
      </w:r>
      <w:r w:rsidR="00A76358" w:rsidRPr="001F1EDC">
        <w:rPr>
          <w:color w:val="000000" w:themeColor="text1"/>
          <w:sz w:val="28"/>
          <w:szCs w:val="28"/>
        </w:rPr>
        <w:t>萬元</w:t>
      </w:r>
      <w:r w:rsidR="001F259B" w:rsidRPr="001F1EDC">
        <w:rPr>
          <w:color w:val="000000" w:themeColor="text1"/>
          <w:sz w:val="28"/>
          <w:szCs w:val="28"/>
        </w:rPr>
        <w:t>，</w:t>
      </w:r>
      <w:r w:rsidR="00F059D8">
        <w:rPr>
          <w:rFonts w:hint="eastAsia"/>
          <w:color w:val="000000" w:themeColor="text1"/>
          <w:sz w:val="28"/>
          <w:szCs w:val="28"/>
        </w:rPr>
        <w:t>經</w:t>
      </w:r>
      <w:r w:rsidR="001F259B" w:rsidRPr="001F1EDC">
        <w:rPr>
          <w:color w:val="000000" w:themeColor="text1"/>
          <w:sz w:val="28"/>
          <w:szCs w:val="28"/>
        </w:rPr>
        <w:t>行政院同意由年度預算相關經費</w:t>
      </w:r>
      <w:r w:rsidR="00D213D3">
        <w:rPr>
          <w:rFonts w:hint="eastAsia"/>
          <w:color w:val="000000" w:themeColor="text1"/>
          <w:sz w:val="28"/>
          <w:szCs w:val="28"/>
        </w:rPr>
        <w:t>(</w:t>
      </w:r>
      <w:proofErr w:type="gramStart"/>
      <w:r w:rsidR="00D213D3">
        <w:rPr>
          <w:rFonts w:hint="eastAsia"/>
          <w:color w:val="000000" w:themeColor="text1"/>
          <w:sz w:val="28"/>
          <w:szCs w:val="28"/>
        </w:rPr>
        <w:t>臺</w:t>
      </w:r>
      <w:proofErr w:type="gramEnd"/>
      <w:r w:rsidR="00D213D3">
        <w:rPr>
          <w:rFonts w:hint="eastAsia"/>
          <w:color w:val="000000" w:themeColor="text1"/>
          <w:sz w:val="28"/>
          <w:szCs w:val="28"/>
        </w:rPr>
        <w:t>東駐地興建工程)勻應</w:t>
      </w:r>
      <w:r w:rsidR="00A76358" w:rsidRPr="001F1EDC">
        <w:rPr>
          <w:color w:val="000000" w:themeColor="text1"/>
          <w:sz w:val="28"/>
          <w:szCs w:val="28"/>
        </w:rPr>
        <w:t>。</w:t>
      </w:r>
    </w:p>
    <w:p w:rsidR="00563803" w:rsidRPr="00FF4F65" w:rsidRDefault="00563803"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二、</w:t>
      </w:r>
      <w:r w:rsidR="00D213D3" w:rsidRPr="00FF4F65">
        <w:rPr>
          <w:rFonts w:hint="eastAsia"/>
          <w:color w:val="000000" w:themeColor="text1"/>
          <w:sz w:val="28"/>
          <w:szCs w:val="28"/>
        </w:rPr>
        <w:t>110</w:t>
      </w:r>
      <w:r w:rsidR="00A76358" w:rsidRPr="00FF4F65">
        <w:rPr>
          <w:color w:val="000000" w:themeColor="text1"/>
          <w:sz w:val="28"/>
          <w:szCs w:val="28"/>
        </w:rPr>
        <w:t>年預估所需經費</w:t>
      </w:r>
      <w:r w:rsidR="00D213D3" w:rsidRPr="00FF4F65">
        <w:rPr>
          <w:rFonts w:hint="eastAsia"/>
          <w:color w:val="000000" w:themeColor="text1"/>
          <w:sz w:val="28"/>
          <w:szCs w:val="28"/>
        </w:rPr>
        <w:t>2億</w:t>
      </w:r>
      <w:r w:rsidR="00A76358" w:rsidRPr="00FF4F65">
        <w:rPr>
          <w:color w:val="000000" w:themeColor="text1"/>
          <w:sz w:val="28"/>
          <w:szCs w:val="28"/>
        </w:rPr>
        <w:t>元</w:t>
      </w:r>
      <w:r w:rsidR="00DC1991" w:rsidRPr="00FF4F65">
        <w:rPr>
          <w:rFonts w:hint="eastAsia"/>
          <w:color w:val="000000" w:themeColor="text1"/>
          <w:sz w:val="28"/>
          <w:szCs w:val="28"/>
        </w:rPr>
        <w:t>(預算案編列</w:t>
      </w:r>
      <w:r w:rsidR="00D213D3" w:rsidRPr="00FF4F65">
        <w:rPr>
          <w:rFonts w:hint="eastAsia"/>
          <w:color w:val="000000" w:themeColor="text1"/>
          <w:sz w:val="28"/>
          <w:szCs w:val="28"/>
        </w:rPr>
        <w:t>2億</w:t>
      </w:r>
      <w:r w:rsidR="00DC1991" w:rsidRPr="00FF4F65">
        <w:rPr>
          <w:rFonts w:hint="eastAsia"/>
          <w:color w:val="000000" w:themeColor="text1"/>
          <w:sz w:val="28"/>
          <w:szCs w:val="28"/>
        </w:rPr>
        <w:t>元)</w:t>
      </w:r>
      <w:r w:rsidR="00DC1991" w:rsidRPr="00FF4F65">
        <w:rPr>
          <w:color w:val="000000" w:themeColor="text1"/>
          <w:sz w:val="28"/>
          <w:szCs w:val="28"/>
        </w:rPr>
        <w:t>。</w:t>
      </w:r>
    </w:p>
    <w:p w:rsidR="00563803" w:rsidRPr="00FF4F65" w:rsidRDefault="00A76358"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三、</w:t>
      </w:r>
      <w:r w:rsidR="00D213D3" w:rsidRPr="00FF4F65">
        <w:rPr>
          <w:color w:val="000000" w:themeColor="text1"/>
          <w:sz w:val="28"/>
          <w:szCs w:val="28"/>
        </w:rPr>
        <w:t>1</w:t>
      </w:r>
      <w:r w:rsidR="00D213D3" w:rsidRPr="00FF4F65">
        <w:rPr>
          <w:rFonts w:hint="eastAsia"/>
          <w:color w:val="000000" w:themeColor="text1"/>
          <w:sz w:val="28"/>
          <w:szCs w:val="28"/>
        </w:rPr>
        <w:t>11</w:t>
      </w:r>
      <w:r w:rsidRPr="00FF4F65">
        <w:rPr>
          <w:color w:val="000000" w:themeColor="text1"/>
          <w:sz w:val="28"/>
          <w:szCs w:val="28"/>
        </w:rPr>
        <w:t>年預估所需經費</w:t>
      </w:r>
      <w:r w:rsidR="00D213D3" w:rsidRPr="00FF4F65">
        <w:rPr>
          <w:rFonts w:hint="eastAsia"/>
          <w:color w:val="000000" w:themeColor="text1"/>
          <w:sz w:val="28"/>
          <w:szCs w:val="28"/>
        </w:rPr>
        <w:t>2</w:t>
      </w:r>
      <w:r w:rsidRPr="00FF4F65">
        <w:rPr>
          <w:color w:val="000000" w:themeColor="text1"/>
          <w:sz w:val="28"/>
          <w:szCs w:val="28"/>
        </w:rPr>
        <w:t>億</w:t>
      </w:r>
      <w:r w:rsidR="00D213D3" w:rsidRPr="00FF4F65">
        <w:rPr>
          <w:rFonts w:hint="eastAsia"/>
          <w:color w:val="000000" w:themeColor="text1"/>
          <w:sz w:val="28"/>
          <w:szCs w:val="28"/>
        </w:rPr>
        <w:t>5</w:t>
      </w:r>
      <w:r w:rsidRPr="00FF4F65">
        <w:rPr>
          <w:color w:val="000000" w:themeColor="text1"/>
          <w:sz w:val="28"/>
          <w:szCs w:val="28"/>
        </w:rPr>
        <w:t>,</w:t>
      </w:r>
      <w:r w:rsidR="005F107F" w:rsidRPr="00FF4F65">
        <w:rPr>
          <w:rFonts w:hint="eastAsia"/>
          <w:color w:val="000000" w:themeColor="text1"/>
          <w:sz w:val="28"/>
          <w:szCs w:val="28"/>
        </w:rPr>
        <w:t>000</w:t>
      </w:r>
      <w:r w:rsidRPr="00FF4F65">
        <w:rPr>
          <w:color w:val="000000" w:themeColor="text1"/>
          <w:sz w:val="28"/>
          <w:szCs w:val="28"/>
        </w:rPr>
        <w:t>萬元。</w:t>
      </w:r>
    </w:p>
    <w:p w:rsidR="00563803" w:rsidRPr="00FF4F65" w:rsidRDefault="00A76358"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四、</w:t>
      </w:r>
      <w:r w:rsidR="00563803" w:rsidRPr="00FF4F65">
        <w:rPr>
          <w:color w:val="000000" w:themeColor="text1"/>
          <w:sz w:val="28"/>
          <w:szCs w:val="28"/>
        </w:rPr>
        <w:t>1</w:t>
      </w:r>
      <w:r w:rsidR="00D213D3" w:rsidRPr="00FF4F65">
        <w:rPr>
          <w:rFonts w:hint="eastAsia"/>
          <w:color w:val="000000" w:themeColor="text1"/>
          <w:sz w:val="28"/>
          <w:szCs w:val="28"/>
        </w:rPr>
        <w:t>12</w:t>
      </w:r>
      <w:r w:rsidRPr="00FF4F65">
        <w:rPr>
          <w:color w:val="000000" w:themeColor="text1"/>
          <w:sz w:val="28"/>
          <w:szCs w:val="28"/>
        </w:rPr>
        <w:t>年預估所需經費</w:t>
      </w:r>
      <w:r w:rsidR="00563803" w:rsidRPr="00FF4F65">
        <w:rPr>
          <w:rFonts w:hint="eastAsia"/>
          <w:color w:val="000000" w:themeColor="text1"/>
          <w:sz w:val="28"/>
          <w:szCs w:val="28"/>
        </w:rPr>
        <w:t>1</w:t>
      </w:r>
      <w:r w:rsidR="00D213D3" w:rsidRPr="00FF4F65">
        <w:rPr>
          <w:rFonts w:hint="eastAsia"/>
          <w:color w:val="000000" w:themeColor="text1"/>
          <w:sz w:val="28"/>
          <w:szCs w:val="28"/>
        </w:rPr>
        <w:t>0</w:t>
      </w:r>
      <w:r w:rsidRPr="00FF4F65">
        <w:rPr>
          <w:color w:val="000000" w:themeColor="text1"/>
          <w:sz w:val="28"/>
          <w:szCs w:val="28"/>
        </w:rPr>
        <w:t>億元。</w:t>
      </w:r>
    </w:p>
    <w:p w:rsidR="00540437" w:rsidRPr="00FF4F65" w:rsidRDefault="00A76358"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五、</w:t>
      </w:r>
      <w:r w:rsidR="00563803" w:rsidRPr="00FF4F65">
        <w:rPr>
          <w:color w:val="000000" w:themeColor="text1"/>
          <w:sz w:val="28"/>
          <w:szCs w:val="28"/>
        </w:rPr>
        <w:t>1</w:t>
      </w:r>
      <w:r w:rsidR="00D213D3" w:rsidRPr="00FF4F65">
        <w:rPr>
          <w:rFonts w:hint="eastAsia"/>
          <w:color w:val="000000" w:themeColor="text1"/>
          <w:sz w:val="28"/>
          <w:szCs w:val="28"/>
        </w:rPr>
        <w:t>13</w:t>
      </w:r>
      <w:r w:rsidRPr="00FF4F65">
        <w:rPr>
          <w:color w:val="000000" w:themeColor="text1"/>
          <w:sz w:val="28"/>
          <w:szCs w:val="28"/>
        </w:rPr>
        <w:t>年預估所需經費</w:t>
      </w:r>
      <w:r w:rsidR="00D213D3" w:rsidRPr="00FF4F65">
        <w:rPr>
          <w:rFonts w:hint="eastAsia"/>
          <w:color w:val="000000" w:themeColor="text1"/>
          <w:sz w:val="28"/>
          <w:szCs w:val="28"/>
        </w:rPr>
        <w:t>10億</w:t>
      </w:r>
      <w:r w:rsidRPr="00FF4F65">
        <w:rPr>
          <w:color w:val="000000" w:themeColor="text1"/>
          <w:sz w:val="28"/>
          <w:szCs w:val="28"/>
        </w:rPr>
        <w:t>元。</w:t>
      </w:r>
    </w:p>
    <w:p w:rsidR="00D213D3" w:rsidRPr="00FF4F65" w:rsidRDefault="00D213D3"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六、</w:t>
      </w:r>
      <w:r w:rsidRPr="00FF4F65">
        <w:rPr>
          <w:color w:val="000000" w:themeColor="text1"/>
          <w:sz w:val="28"/>
          <w:szCs w:val="28"/>
        </w:rPr>
        <w:t>1</w:t>
      </w:r>
      <w:r w:rsidRPr="00FF4F65">
        <w:rPr>
          <w:rFonts w:hint="eastAsia"/>
          <w:color w:val="000000" w:themeColor="text1"/>
          <w:sz w:val="28"/>
          <w:szCs w:val="28"/>
        </w:rPr>
        <w:t>14</w:t>
      </w:r>
      <w:r w:rsidRPr="00FF4F65">
        <w:rPr>
          <w:color w:val="000000" w:themeColor="text1"/>
          <w:sz w:val="28"/>
          <w:szCs w:val="28"/>
        </w:rPr>
        <w:t>年預估所需經費</w:t>
      </w:r>
      <w:r w:rsidRPr="00FF4F65">
        <w:rPr>
          <w:rFonts w:hint="eastAsia"/>
          <w:color w:val="000000" w:themeColor="text1"/>
          <w:sz w:val="28"/>
          <w:szCs w:val="28"/>
        </w:rPr>
        <w:t>2億</w:t>
      </w:r>
      <w:r w:rsidRPr="00FF4F65">
        <w:rPr>
          <w:color w:val="000000" w:themeColor="text1"/>
          <w:sz w:val="28"/>
          <w:szCs w:val="28"/>
        </w:rPr>
        <w:t>元。</w:t>
      </w:r>
    </w:p>
    <w:p w:rsidR="00D213D3" w:rsidRPr="00FF4F65" w:rsidRDefault="00D213D3" w:rsidP="00FF4F65">
      <w:pPr>
        <w:adjustRightInd w:val="0"/>
        <w:snapToGrid w:val="0"/>
        <w:spacing w:line="520" w:lineRule="exact"/>
        <w:ind w:leftChars="388" w:left="1689" w:hangingChars="243" w:hanging="680"/>
        <w:jc w:val="both"/>
        <w:rPr>
          <w:color w:val="000000" w:themeColor="text1"/>
          <w:sz w:val="28"/>
          <w:szCs w:val="28"/>
        </w:rPr>
      </w:pPr>
      <w:r w:rsidRPr="00FF4F65">
        <w:rPr>
          <w:rFonts w:hint="eastAsia"/>
          <w:color w:val="000000" w:themeColor="text1"/>
          <w:sz w:val="28"/>
          <w:szCs w:val="28"/>
        </w:rPr>
        <w:t>七、</w:t>
      </w:r>
      <w:r w:rsidRPr="00FF4F65">
        <w:rPr>
          <w:color w:val="000000" w:themeColor="text1"/>
          <w:sz w:val="28"/>
          <w:szCs w:val="28"/>
        </w:rPr>
        <w:t>1</w:t>
      </w:r>
      <w:r w:rsidRPr="00FF4F65">
        <w:rPr>
          <w:rFonts w:hint="eastAsia"/>
          <w:color w:val="000000" w:themeColor="text1"/>
          <w:sz w:val="28"/>
          <w:szCs w:val="28"/>
        </w:rPr>
        <w:t>15</w:t>
      </w:r>
      <w:r w:rsidRPr="00FF4F65">
        <w:rPr>
          <w:color w:val="000000" w:themeColor="text1"/>
          <w:sz w:val="28"/>
          <w:szCs w:val="28"/>
        </w:rPr>
        <w:t>年預估所需經費</w:t>
      </w:r>
      <w:r w:rsidRPr="00FF4F65">
        <w:rPr>
          <w:rFonts w:hint="eastAsia"/>
          <w:color w:val="000000" w:themeColor="text1"/>
          <w:sz w:val="28"/>
          <w:szCs w:val="28"/>
        </w:rPr>
        <w:t>1億1</w:t>
      </w:r>
      <w:r w:rsidRPr="00FF4F65">
        <w:rPr>
          <w:color w:val="000000" w:themeColor="text1"/>
          <w:sz w:val="28"/>
          <w:szCs w:val="28"/>
        </w:rPr>
        <w:t>,</w:t>
      </w:r>
      <w:r w:rsidRPr="00FF4F65">
        <w:rPr>
          <w:rFonts w:hint="eastAsia"/>
          <w:color w:val="000000" w:themeColor="text1"/>
          <w:sz w:val="28"/>
          <w:szCs w:val="28"/>
        </w:rPr>
        <w:t>672</w:t>
      </w:r>
      <w:r w:rsidRPr="00FF4F65">
        <w:rPr>
          <w:color w:val="000000" w:themeColor="text1"/>
          <w:sz w:val="28"/>
          <w:szCs w:val="28"/>
        </w:rPr>
        <w:t>萬</w:t>
      </w:r>
      <w:r w:rsidRPr="00FF4F65">
        <w:rPr>
          <w:rFonts w:hint="eastAsia"/>
          <w:color w:val="000000" w:themeColor="text1"/>
          <w:sz w:val="28"/>
          <w:szCs w:val="28"/>
        </w:rPr>
        <w:t>311</w:t>
      </w:r>
      <w:r w:rsidRPr="00FF4F65">
        <w:rPr>
          <w:color w:val="000000" w:themeColor="text1"/>
          <w:sz w:val="28"/>
          <w:szCs w:val="28"/>
        </w:rPr>
        <w:t>元。</w:t>
      </w:r>
    </w:p>
    <w:p w:rsidR="00540437" w:rsidRPr="00FE7741" w:rsidRDefault="00540437" w:rsidP="007B544D">
      <w:pPr>
        <w:numPr>
          <w:ilvl w:val="0"/>
          <w:numId w:val="1"/>
        </w:numPr>
        <w:snapToGrid w:val="0"/>
        <w:spacing w:line="520" w:lineRule="exact"/>
        <w:jc w:val="both"/>
        <w:rPr>
          <w:bCs/>
          <w:sz w:val="28"/>
          <w:szCs w:val="28"/>
        </w:rPr>
      </w:pPr>
      <w:r w:rsidRPr="00FE7741">
        <w:rPr>
          <w:rFonts w:hint="eastAsia"/>
          <w:bCs/>
          <w:sz w:val="28"/>
          <w:szCs w:val="28"/>
        </w:rPr>
        <w:t>成本效益</w:t>
      </w:r>
    </w:p>
    <w:p w:rsidR="006B537A" w:rsidRDefault="004B2A17" w:rsidP="00FF4F65">
      <w:pPr>
        <w:pStyle w:val="aa"/>
        <w:snapToGrid w:val="0"/>
        <w:spacing w:line="520" w:lineRule="exact"/>
        <w:ind w:leftChars="0" w:left="720" w:firstLineChars="100" w:firstLine="280"/>
        <w:jc w:val="both"/>
        <w:rPr>
          <w:color w:val="000000" w:themeColor="text1"/>
          <w:sz w:val="28"/>
          <w:szCs w:val="28"/>
        </w:rPr>
      </w:pPr>
      <w:r w:rsidRPr="00FF4F65">
        <w:rPr>
          <w:rFonts w:hint="eastAsia"/>
          <w:sz w:val="28"/>
          <w:szCs w:val="28"/>
        </w:rPr>
        <w:t>本計畫</w:t>
      </w:r>
      <w:r w:rsidR="00804B9C" w:rsidRPr="00FF4F65">
        <w:rPr>
          <w:rFonts w:hint="eastAsia"/>
          <w:sz w:val="28"/>
          <w:szCs w:val="28"/>
        </w:rPr>
        <w:t>主要</w:t>
      </w:r>
      <w:r w:rsidRPr="00FF4F65">
        <w:rPr>
          <w:rFonts w:hint="eastAsia"/>
          <w:sz w:val="28"/>
          <w:szCs w:val="28"/>
        </w:rPr>
        <w:t>分為二部分</w:t>
      </w:r>
      <w:r w:rsidR="00804B9C" w:rsidRPr="00FF4F65">
        <w:rPr>
          <w:rFonts w:hint="eastAsia"/>
          <w:sz w:val="28"/>
          <w:szCs w:val="28"/>
        </w:rPr>
        <w:t>，</w:t>
      </w:r>
      <w:r w:rsidRPr="00FF4F65">
        <w:rPr>
          <w:rFonts w:hint="eastAsia"/>
          <w:sz w:val="28"/>
          <w:szCs w:val="28"/>
        </w:rPr>
        <w:t>一為</w:t>
      </w:r>
      <w:r w:rsidR="000C441E" w:rsidRPr="00FF4F65">
        <w:rPr>
          <w:rFonts w:hint="eastAsia"/>
          <w:sz w:val="28"/>
          <w:szCs w:val="28"/>
        </w:rPr>
        <w:t>代</w:t>
      </w:r>
      <w:proofErr w:type="gramStart"/>
      <w:r w:rsidR="000C441E" w:rsidRPr="00FF4F65">
        <w:rPr>
          <w:rFonts w:hint="eastAsia"/>
          <w:sz w:val="28"/>
          <w:szCs w:val="28"/>
        </w:rPr>
        <w:t>建</w:t>
      </w:r>
      <w:r w:rsidRPr="00FF4F65">
        <w:rPr>
          <w:rFonts w:hint="eastAsia"/>
          <w:sz w:val="28"/>
          <w:szCs w:val="28"/>
        </w:rPr>
        <w:t>松指部</w:t>
      </w:r>
      <w:proofErr w:type="gramEnd"/>
      <w:r w:rsidRPr="00FF4F65">
        <w:rPr>
          <w:rFonts w:hint="eastAsia"/>
          <w:sz w:val="28"/>
          <w:szCs w:val="28"/>
        </w:rPr>
        <w:t>興建專機棚廠等設施</w:t>
      </w:r>
      <w:r w:rsidR="00804B9C" w:rsidRPr="00FF4F65">
        <w:rPr>
          <w:sz w:val="28"/>
          <w:szCs w:val="28"/>
        </w:rPr>
        <w:t>，</w:t>
      </w:r>
      <w:r w:rsidR="00804B9C" w:rsidRPr="00FF4F65">
        <w:rPr>
          <w:rFonts w:hint="eastAsia"/>
          <w:sz w:val="28"/>
          <w:szCs w:val="28"/>
        </w:rPr>
        <w:t>二</w:t>
      </w:r>
      <w:r w:rsidRPr="00FF4F65">
        <w:rPr>
          <w:sz w:val="28"/>
          <w:szCs w:val="28"/>
        </w:rPr>
        <w:t>為修繕現有5號棚廠及興建總隊辦公與</w:t>
      </w:r>
      <w:proofErr w:type="gramStart"/>
      <w:r w:rsidRPr="00FF4F65">
        <w:rPr>
          <w:sz w:val="28"/>
          <w:szCs w:val="28"/>
        </w:rPr>
        <w:t>一</w:t>
      </w:r>
      <w:proofErr w:type="gramEnd"/>
      <w:r w:rsidRPr="00FF4F65">
        <w:rPr>
          <w:sz w:val="28"/>
          <w:szCs w:val="28"/>
        </w:rPr>
        <w:t>大隊備勤處所。</w:t>
      </w:r>
      <w:r w:rsidR="000C441E" w:rsidRPr="00FF4F65">
        <w:rPr>
          <w:rFonts w:hint="eastAsia"/>
          <w:sz w:val="28"/>
          <w:szCs w:val="28"/>
        </w:rPr>
        <w:t>其中</w:t>
      </w:r>
      <w:r w:rsidRPr="00FF4F65">
        <w:rPr>
          <w:sz w:val="28"/>
          <w:szCs w:val="28"/>
        </w:rPr>
        <w:t>代</w:t>
      </w:r>
      <w:proofErr w:type="gramStart"/>
      <w:r w:rsidRPr="00FF4F65">
        <w:rPr>
          <w:sz w:val="28"/>
          <w:szCs w:val="28"/>
        </w:rPr>
        <w:t>建松指部</w:t>
      </w:r>
      <w:proofErr w:type="gramEnd"/>
      <w:r w:rsidRPr="00FF4F65">
        <w:rPr>
          <w:sz w:val="28"/>
          <w:szCs w:val="28"/>
        </w:rPr>
        <w:t>飛機棚廠等為</w:t>
      </w:r>
      <w:r w:rsidR="00F63EBA">
        <w:rPr>
          <w:rFonts w:hint="eastAsia"/>
          <w:sz w:val="28"/>
          <w:szCs w:val="28"/>
        </w:rPr>
        <w:t>專機</w:t>
      </w:r>
      <w:bookmarkStart w:id="0" w:name="_GoBack"/>
      <w:bookmarkEnd w:id="0"/>
      <w:r w:rsidRPr="00FF4F65">
        <w:rPr>
          <w:sz w:val="28"/>
          <w:szCs w:val="28"/>
        </w:rPr>
        <w:t>座機隊使用，空勤總隊部分則為空中救災基地建置，未來將做為直升機棚廠及勤務備勤處所，勤務備勤與總隊部結合，有利行政管理、節省派遣人力，藉此一機會興建，除可符合</w:t>
      </w:r>
      <w:r w:rsidR="008D5089" w:rsidRPr="00FF4F65">
        <w:rPr>
          <w:rFonts w:hint="eastAsia"/>
          <w:sz w:val="28"/>
          <w:szCs w:val="28"/>
        </w:rPr>
        <w:t>容納進駐黑應直升機</w:t>
      </w:r>
      <w:r w:rsidRPr="00FF4F65">
        <w:rPr>
          <w:sz w:val="28"/>
          <w:szCs w:val="28"/>
        </w:rPr>
        <w:t>棚廠之需求，亦可收行政管理整體之效，充分發揮土地效益。</w:t>
      </w:r>
    </w:p>
    <w:p w:rsidR="00F20D9F" w:rsidRDefault="00002CE9" w:rsidP="00FF4F65">
      <w:pPr>
        <w:adjustRightInd w:val="0"/>
        <w:snapToGrid w:val="0"/>
        <w:spacing w:line="520" w:lineRule="exact"/>
        <w:ind w:leftChars="272" w:left="707" w:firstLineChars="100" w:firstLine="280"/>
        <w:rPr>
          <w:color w:val="000000" w:themeColor="text1"/>
          <w:sz w:val="28"/>
          <w:szCs w:val="28"/>
        </w:rPr>
      </w:pPr>
      <w:r w:rsidRPr="00002CE9">
        <w:rPr>
          <w:rFonts w:hint="eastAsia"/>
          <w:color w:val="000000" w:themeColor="text1"/>
          <w:sz w:val="28"/>
          <w:szCs w:val="28"/>
        </w:rPr>
        <w:t>棚廠興建可</w:t>
      </w:r>
      <w:r w:rsidR="008D5089" w:rsidRPr="00002CE9">
        <w:rPr>
          <w:rFonts w:hint="eastAsia"/>
          <w:color w:val="000000" w:themeColor="text1"/>
          <w:sz w:val="28"/>
          <w:szCs w:val="28"/>
        </w:rPr>
        <w:t>提升</w:t>
      </w:r>
      <w:r w:rsidR="00F20D9F" w:rsidRPr="00002CE9">
        <w:rPr>
          <w:rFonts w:hint="eastAsia"/>
          <w:color w:val="000000" w:themeColor="text1"/>
          <w:sz w:val="28"/>
          <w:szCs w:val="28"/>
        </w:rPr>
        <w:t>北</w:t>
      </w:r>
      <w:r w:rsidR="008D5089" w:rsidRPr="00002CE9">
        <w:rPr>
          <w:rFonts w:hint="eastAsia"/>
          <w:color w:val="000000" w:themeColor="text1"/>
          <w:sz w:val="28"/>
          <w:szCs w:val="28"/>
        </w:rPr>
        <w:t>部</w:t>
      </w:r>
      <w:r w:rsidR="00F20D9F" w:rsidRPr="00002CE9">
        <w:rPr>
          <w:rFonts w:hint="eastAsia"/>
          <w:color w:val="000000" w:themeColor="text1"/>
          <w:sz w:val="28"/>
          <w:szCs w:val="28"/>
        </w:rPr>
        <w:t>地區</w:t>
      </w:r>
      <w:r w:rsidR="008D5089" w:rsidRPr="00002CE9">
        <w:rPr>
          <w:rFonts w:hint="eastAsia"/>
          <w:color w:val="000000" w:themeColor="text1"/>
          <w:sz w:val="28"/>
          <w:szCs w:val="28"/>
        </w:rPr>
        <w:t>各項</w:t>
      </w:r>
      <w:r w:rsidR="00F20D9F" w:rsidRPr="00002CE9">
        <w:rPr>
          <w:rFonts w:hint="eastAsia"/>
          <w:color w:val="000000" w:themeColor="text1"/>
          <w:sz w:val="28"/>
          <w:szCs w:val="28"/>
        </w:rPr>
        <w:t>空中支援勤務之</w:t>
      </w:r>
      <w:r w:rsidR="008D5089" w:rsidRPr="00002CE9">
        <w:rPr>
          <w:rFonts w:hint="eastAsia"/>
          <w:color w:val="000000" w:themeColor="text1"/>
          <w:sz w:val="28"/>
          <w:szCs w:val="28"/>
        </w:rPr>
        <w:t>整體救援能量</w:t>
      </w:r>
      <w:r w:rsidR="008D5089">
        <w:rPr>
          <w:rFonts w:hint="eastAsia"/>
          <w:color w:val="000000" w:themeColor="text1"/>
          <w:sz w:val="28"/>
          <w:szCs w:val="28"/>
        </w:rPr>
        <w:t>，除使</w:t>
      </w:r>
      <w:r w:rsidR="00F20D9F" w:rsidRPr="00F20D9F">
        <w:rPr>
          <w:rFonts w:hint="eastAsia"/>
          <w:color w:val="000000" w:themeColor="text1"/>
          <w:sz w:val="28"/>
          <w:szCs w:val="28"/>
        </w:rPr>
        <w:t>人民生命財產獲得全方位之保障外，並得支援其他政府機關，包括地區各市縣</w:t>
      </w:r>
      <w:r w:rsidR="00F20D9F" w:rsidRPr="00F20D9F">
        <w:rPr>
          <w:color w:val="000000" w:themeColor="text1"/>
          <w:sz w:val="28"/>
          <w:szCs w:val="28"/>
        </w:rPr>
        <w:t>(市)政府各項施政所需之空中支援勤務如救災、救難、治安掌握、交通規劃、森林滅火、海洋(岸)空偵巡護、環境污染調查、國土監控等之需求。因此，於</w:t>
      </w:r>
      <w:proofErr w:type="gramStart"/>
      <w:r w:rsidR="00F20D9F" w:rsidRPr="00F20D9F">
        <w:rPr>
          <w:color w:val="000000" w:themeColor="text1"/>
          <w:sz w:val="28"/>
          <w:szCs w:val="28"/>
        </w:rPr>
        <w:t>臺</w:t>
      </w:r>
      <w:proofErr w:type="gramEnd"/>
      <w:r w:rsidR="00F20D9F" w:rsidRPr="00F20D9F">
        <w:rPr>
          <w:color w:val="000000" w:themeColor="text1"/>
          <w:sz w:val="28"/>
          <w:szCs w:val="28"/>
        </w:rPr>
        <w:t>北松山機場內設置1處擁有完善的補給功能且具良好設施的駐地，對全國急難災害救援任務有著迫切需求。</w:t>
      </w:r>
    </w:p>
    <w:p w:rsidR="00540437" w:rsidRDefault="00540437" w:rsidP="007B544D">
      <w:pPr>
        <w:numPr>
          <w:ilvl w:val="0"/>
          <w:numId w:val="1"/>
        </w:numPr>
        <w:snapToGrid w:val="0"/>
        <w:spacing w:line="520" w:lineRule="exact"/>
        <w:jc w:val="both"/>
        <w:rPr>
          <w:sz w:val="28"/>
          <w:szCs w:val="28"/>
        </w:rPr>
      </w:pPr>
      <w:r w:rsidRPr="00FE7741">
        <w:rPr>
          <w:rFonts w:hint="eastAsia"/>
          <w:sz w:val="28"/>
          <w:szCs w:val="28"/>
        </w:rPr>
        <w:t>結語</w:t>
      </w:r>
    </w:p>
    <w:p w:rsidR="00540437" w:rsidRPr="00FF4F65" w:rsidRDefault="00E62549" w:rsidP="00FF4F65">
      <w:pPr>
        <w:pStyle w:val="aa"/>
        <w:snapToGrid w:val="0"/>
        <w:spacing w:line="520" w:lineRule="exact"/>
        <w:ind w:leftChars="0" w:left="720" w:firstLineChars="100" w:firstLine="280"/>
        <w:jc w:val="both"/>
        <w:rPr>
          <w:sz w:val="28"/>
          <w:szCs w:val="28"/>
        </w:rPr>
      </w:pPr>
      <w:r w:rsidRPr="00FF4F65">
        <w:rPr>
          <w:rFonts w:hint="eastAsia"/>
          <w:sz w:val="28"/>
          <w:szCs w:val="28"/>
        </w:rPr>
        <w:t>空勤總隊現</w:t>
      </w:r>
      <w:proofErr w:type="gramStart"/>
      <w:r w:rsidRPr="00FF4F65">
        <w:rPr>
          <w:rFonts w:hint="eastAsia"/>
          <w:sz w:val="28"/>
          <w:szCs w:val="28"/>
        </w:rPr>
        <w:t>臺北棚</w:t>
      </w:r>
      <w:proofErr w:type="gramEnd"/>
      <w:r w:rsidRPr="00FF4F65">
        <w:rPr>
          <w:rFonts w:hint="eastAsia"/>
          <w:sz w:val="28"/>
          <w:szCs w:val="28"/>
        </w:rPr>
        <w:t>廠勤務備勤處所使用</w:t>
      </w:r>
      <w:r w:rsidRPr="00FF4F65">
        <w:rPr>
          <w:sz w:val="28"/>
          <w:szCs w:val="28"/>
        </w:rPr>
        <w:t>40餘年已老舊，內部機務維修隔間狹窄破舊，且面積不敷使用，棚廠大門高度</w:t>
      </w:r>
      <w:r w:rsidR="00FE298B">
        <w:rPr>
          <w:rFonts w:hint="eastAsia"/>
          <w:sz w:val="28"/>
          <w:szCs w:val="28"/>
        </w:rPr>
        <w:t>無法提供黑鷹直升機進出</w:t>
      </w:r>
      <w:r w:rsidRPr="00FF4F65">
        <w:rPr>
          <w:sz w:val="28"/>
          <w:szCs w:val="28"/>
        </w:rPr>
        <w:t>，現有電源設施亦不符合黑鷹直升機所需高壓用電需求，</w:t>
      </w:r>
      <w:r w:rsidR="008D5089" w:rsidRPr="00FF4F65">
        <w:rPr>
          <w:rFonts w:hint="eastAsia"/>
          <w:sz w:val="28"/>
          <w:szCs w:val="28"/>
        </w:rPr>
        <w:t>故</w:t>
      </w:r>
      <w:r w:rsidRPr="00FF4F65">
        <w:rPr>
          <w:sz w:val="28"/>
          <w:szCs w:val="28"/>
        </w:rPr>
        <w:t>無法提供該機進駐使用。</w:t>
      </w:r>
      <w:r w:rsidR="00336153" w:rsidRPr="00FF4F65">
        <w:rPr>
          <w:rFonts w:hint="eastAsia"/>
          <w:sz w:val="28"/>
          <w:szCs w:val="28"/>
        </w:rPr>
        <w:t>經協調</w:t>
      </w:r>
      <w:r w:rsidRPr="00FF4F65">
        <w:rPr>
          <w:sz w:val="28"/>
          <w:szCs w:val="28"/>
        </w:rPr>
        <w:t>國防部同意以有償撥用，</w:t>
      </w:r>
      <w:proofErr w:type="gramStart"/>
      <w:r w:rsidRPr="00FF4F65">
        <w:rPr>
          <w:sz w:val="28"/>
          <w:szCs w:val="28"/>
        </w:rPr>
        <w:t>代拆代建</w:t>
      </w:r>
      <w:proofErr w:type="gramEnd"/>
      <w:r w:rsidRPr="00FF4F65">
        <w:rPr>
          <w:sz w:val="28"/>
          <w:szCs w:val="28"/>
        </w:rPr>
        <w:t>方式，提供土地棚廠，可解決空勤總隊</w:t>
      </w:r>
      <w:proofErr w:type="gramStart"/>
      <w:r w:rsidRPr="00FF4F65">
        <w:rPr>
          <w:sz w:val="28"/>
          <w:szCs w:val="28"/>
        </w:rPr>
        <w:t>臺</w:t>
      </w:r>
      <w:proofErr w:type="gramEnd"/>
      <w:r w:rsidRPr="00FF4F65">
        <w:rPr>
          <w:sz w:val="28"/>
          <w:szCs w:val="28"/>
        </w:rPr>
        <w:t>北駐地與棚廠問題</w:t>
      </w:r>
      <w:r w:rsidR="001E43C4" w:rsidRPr="00FF4F65">
        <w:rPr>
          <w:rFonts w:hint="eastAsia"/>
          <w:sz w:val="28"/>
          <w:szCs w:val="28"/>
        </w:rPr>
        <w:t>，亦</w:t>
      </w:r>
      <w:r w:rsidR="00437CBB" w:rsidRPr="00FF4F65">
        <w:rPr>
          <w:rFonts w:hint="eastAsia"/>
          <w:sz w:val="28"/>
          <w:szCs w:val="28"/>
        </w:rPr>
        <w:t>可</w:t>
      </w:r>
      <w:r w:rsidR="00F30A22" w:rsidRPr="00FF4F65">
        <w:rPr>
          <w:rFonts w:hint="eastAsia"/>
          <w:sz w:val="28"/>
          <w:szCs w:val="28"/>
        </w:rPr>
        <w:t>提供</w:t>
      </w:r>
      <w:r w:rsidR="00FB2870" w:rsidRPr="00FF4F65">
        <w:rPr>
          <w:rFonts w:hint="eastAsia"/>
          <w:sz w:val="28"/>
          <w:szCs w:val="28"/>
        </w:rPr>
        <w:t>良好之直升機</w:t>
      </w:r>
      <w:r w:rsidR="00A60F51" w:rsidRPr="00FF4F65">
        <w:rPr>
          <w:rFonts w:hint="eastAsia"/>
          <w:sz w:val="28"/>
          <w:szCs w:val="28"/>
        </w:rPr>
        <w:t>棚廠</w:t>
      </w:r>
      <w:r w:rsidR="00FB2870" w:rsidRPr="00FF4F65">
        <w:rPr>
          <w:rFonts w:hint="eastAsia"/>
          <w:sz w:val="28"/>
          <w:szCs w:val="28"/>
        </w:rPr>
        <w:t>及</w:t>
      </w:r>
      <w:r w:rsidR="003B72ED" w:rsidRPr="00FF4F65">
        <w:rPr>
          <w:rFonts w:hint="eastAsia"/>
          <w:sz w:val="28"/>
          <w:szCs w:val="28"/>
        </w:rPr>
        <w:t>飛行</w:t>
      </w:r>
      <w:r w:rsidR="00437CBB" w:rsidRPr="00FF4F65">
        <w:rPr>
          <w:rFonts w:hint="eastAsia"/>
          <w:sz w:val="28"/>
          <w:szCs w:val="28"/>
        </w:rPr>
        <w:t>人員</w:t>
      </w:r>
      <w:r w:rsidR="00A60F51" w:rsidRPr="00FF4F65">
        <w:rPr>
          <w:rFonts w:hint="eastAsia"/>
          <w:sz w:val="28"/>
          <w:szCs w:val="28"/>
        </w:rPr>
        <w:t>執</w:t>
      </w:r>
      <w:r w:rsidR="00FB2870" w:rsidRPr="00FF4F65">
        <w:rPr>
          <w:rFonts w:hint="eastAsia"/>
          <w:sz w:val="28"/>
          <w:szCs w:val="28"/>
        </w:rPr>
        <w:t>(備)</w:t>
      </w:r>
      <w:r w:rsidR="00A60F51" w:rsidRPr="00FF4F65">
        <w:rPr>
          <w:rFonts w:hint="eastAsia"/>
          <w:sz w:val="28"/>
          <w:szCs w:val="28"/>
        </w:rPr>
        <w:t>勤環境</w:t>
      </w:r>
      <w:r w:rsidR="00F30A22" w:rsidRPr="00FF4F65">
        <w:rPr>
          <w:rFonts w:hint="eastAsia"/>
          <w:sz w:val="28"/>
          <w:szCs w:val="28"/>
        </w:rPr>
        <w:t>，</w:t>
      </w:r>
      <w:r w:rsidR="00437CBB" w:rsidRPr="00FF4F65">
        <w:rPr>
          <w:rFonts w:hint="eastAsia"/>
          <w:sz w:val="28"/>
          <w:szCs w:val="28"/>
        </w:rPr>
        <w:t>以</w:t>
      </w:r>
      <w:r w:rsidR="00F30A22" w:rsidRPr="00FF4F65">
        <w:rPr>
          <w:rFonts w:hint="eastAsia"/>
          <w:sz w:val="28"/>
          <w:szCs w:val="28"/>
        </w:rPr>
        <w:t>確保飛安</w:t>
      </w:r>
      <w:r w:rsidR="008D5089" w:rsidRPr="00FF4F65">
        <w:rPr>
          <w:rFonts w:hint="eastAsia"/>
          <w:sz w:val="28"/>
          <w:szCs w:val="28"/>
        </w:rPr>
        <w:t>，</w:t>
      </w:r>
      <w:r w:rsidR="00437CBB" w:rsidRPr="00FF4F65">
        <w:rPr>
          <w:rFonts w:hint="eastAsia"/>
          <w:sz w:val="28"/>
          <w:szCs w:val="28"/>
        </w:rPr>
        <w:t>且</w:t>
      </w:r>
      <w:r w:rsidR="00F30A22" w:rsidRPr="00FF4F65">
        <w:rPr>
          <w:rFonts w:hint="eastAsia"/>
          <w:sz w:val="28"/>
          <w:szCs w:val="28"/>
        </w:rPr>
        <w:t>借</w:t>
      </w:r>
      <w:r w:rsidR="00437CBB" w:rsidRPr="00FF4F65">
        <w:rPr>
          <w:rFonts w:hint="eastAsia"/>
          <w:sz w:val="28"/>
          <w:szCs w:val="28"/>
        </w:rPr>
        <w:t>由</w:t>
      </w:r>
      <w:proofErr w:type="gramStart"/>
      <w:r w:rsidR="00804B9C" w:rsidRPr="00FF4F65">
        <w:rPr>
          <w:rFonts w:hint="eastAsia"/>
          <w:sz w:val="28"/>
          <w:szCs w:val="28"/>
        </w:rPr>
        <w:t>臺</w:t>
      </w:r>
      <w:proofErr w:type="gramEnd"/>
      <w:r w:rsidR="00804B9C" w:rsidRPr="00FF4F65">
        <w:rPr>
          <w:rFonts w:hint="eastAsia"/>
          <w:sz w:val="28"/>
          <w:szCs w:val="28"/>
        </w:rPr>
        <w:t>北松山</w:t>
      </w:r>
      <w:r w:rsidR="00F30A22" w:rsidRPr="00FF4F65">
        <w:rPr>
          <w:rFonts w:hint="eastAsia"/>
          <w:sz w:val="28"/>
          <w:szCs w:val="28"/>
        </w:rPr>
        <w:t>機場</w:t>
      </w:r>
      <w:r w:rsidR="00437CBB" w:rsidRPr="00FF4F65">
        <w:rPr>
          <w:rFonts w:hint="eastAsia"/>
          <w:sz w:val="28"/>
          <w:szCs w:val="28"/>
        </w:rPr>
        <w:t>內</w:t>
      </w:r>
      <w:r w:rsidR="00F30A22" w:rsidRPr="00FF4F65">
        <w:rPr>
          <w:rFonts w:hint="eastAsia"/>
          <w:sz w:val="28"/>
          <w:szCs w:val="28"/>
        </w:rPr>
        <w:t>完善</w:t>
      </w:r>
      <w:r w:rsidR="00437CBB" w:rsidRPr="00FF4F65">
        <w:rPr>
          <w:rFonts w:hint="eastAsia"/>
          <w:sz w:val="28"/>
          <w:szCs w:val="28"/>
        </w:rPr>
        <w:t>飛航設施及飛航管制，</w:t>
      </w:r>
      <w:r w:rsidR="00FB2870" w:rsidRPr="00FF4F65">
        <w:rPr>
          <w:rFonts w:hint="eastAsia"/>
          <w:sz w:val="28"/>
          <w:szCs w:val="28"/>
        </w:rPr>
        <w:t>均</w:t>
      </w:r>
      <w:r w:rsidR="00437CBB" w:rsidRPr="00FF4F65">
        <w:rPr>
          <w:rFonts w:hint="eastAsia"/>
          <w:sz w:val="28"/>
          <w:szCs w:val="28"/>
        </w:rPr>
        <w:t>有</w:t>
      </w:r>
      <w:r w:rsidR="00F30A22" w:rsidRPr="00FF4F65">
        <w:rPr>
          <w:rFonts w:hint="eastAsia"/>
          <w:sz w:val="28"/>
          <w:szCs w:val="28"/>
        </w:rPr>
        <w:t>利</w:t>
      </w:r>
      <w:r w:rsidR="00437CBB" w:rsidRPr="00FF4F65">
        <w:rPr>
          <w:rFonts w:hint="eastAsia"/>
          <w:sz w:val="28"/>
          <w:szCs w:val="28"/>
        </w:rPr>
        <w:t>於勤務</w:t>
      </w:r>
      <w:r w:rsidR="008D5089" w:rsidRPr="00FF4F65">
        <w:rPr>
          <w:rFonts w:hint="eastAsia"/>
          <w:sz w:val="28"/>
          <w:szCs w:val="28"/>
        </w:rPr>
        <w:t>執行</w:t>
      </w:r>
      <w:r w:rsidR="00F30A22" w:rsidRPr="00FF4F65">
        <w:rPr>
          <w:rFonts w:hint="eastAsia"/>
          <w:sz w:val="28"/>
          <w:szCs w:val="28"/>
        </w:rPr>
        <w:t>及飛航安全。</w:t>
      </w:r>
      <w:r w:rsidR="00437CBB" w:rsidRPr="00FF4F65">
        <w:rPr>
          <w:rFonts w:hint="eastAsia"/>
          <w:sz w:val="28"/>
          <w:szCs w:val="28"/>
        </w:rPr>
        <w:t>因基地座落於</w:t>
      </w:r>
      <w:r w:rsidR="00C33570" w:rsidRPr="00FF4F65">
        <w:rPr>
          <w:rFonts w:hint="eastAsia"/>
          <w:sz w:val="28"/>
          <w:szCs w:val="28"/>
        </w:rPr>
        <w:t>該</w:t>
      </w:r>
      <w:r w:rsidR="00437CBB" w:rsidRPr="00FF4F65">
        <w:rPr>
          <w:rFonts w:hint="eastAsia"/>
          <w:sz w:val="28"/>
          <w:szCs w:val="28"/>
        </w:rPr>
        <w:t>機場，亦可使</w:t>
      </w:r>
      <w:r w:rsidR="00F27042" w:rsidRPr="00FF4F65">
        <w:rPr>
          <w:rFonts w:hint="eastAsia"/>
          <w:sz w:val="28"/>
          <w:szCs w:val="28"/>
        </w:rPr>
        <w:t>機場內土地達到最高且多元之使用效能，並能</w:t>
      </w:r>
      <w:r w:rsidR="00F30A22" w:rsidRPr="00FF4F65">
        <w:rPr>
          <w:rFonts w:hint="eastAsia"/>
          <w:sz w:val="28"/>
          <w:szCs w:val="28"/>
        </w:rPr>
        <w:t>提升</w:t>
      </w:r>
      <w:r w:rsidR="00FB2870" w:rsidRPr="00FF4F65">
        <w:rPr>
          <w:rFonts w:hint="eastAsia"/>
          <w:sz w:val="28"/>
          <w:szCs w:val="28"/>
        </w:rPr>
        <w:t>整體空中救援</w:t>
      </w:r>
      <w:r w:rsidR="00F30A22" w:rsidRPr="00FF4F65">
        <w:rPr>
          <w:rFonts w:hint="eastAsia"/>
          <w:sz w:val="28"/>
          <w:szCs w:val="28"/>
        </w:rPr>
        <w:t>效能</w:t>
      </w:r>
      <w:r w:rsidR="00FE298B">
        <w:rPr>
          <w:rFonts w:hint="eastAsia"/>
          <w:sz w:val="28"/>
          <w:szCs w:val="28"/>
        </w:rPr>
        <w:t>，確保人民生命財產安全</w:t>
      </w:r>
      <w:r w:rsidR="00280B74" w:rsidRPr="00FF4F65">
        <w:rPr>
          <w:sz w:val="28"/>
          <w:szCs w:val="28"/>
        </w:rPr>
        <w:t>。</w:t>
      </w:r>
    </w:p>
    <w:sectPr w:rsidR="00540437" w:rsidRPr="00FF4F65" w:rsidSect="003762FC">
      <w:footerReference w:type="even" r:id="rId8"/>
      <w:footerReference w:type="default" r:id="rId9"/>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77" w:rsidRDefault="00802677">
      <w:r>
        <w:separator/>
      </w:r>
    </w:p>
  </w:endnote>
  <w:endnote w:type="continuationSeparator" w:id="0">
    <w:p w:rsidR="00802677" w:rsidRDefault="00802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C7" w:rsidRDefault="009D1539"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end"/>
    </w:r>
  </w:p>
  <w:p w:rsidR="009847C7" w:rsidRDefault="009847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C7" w:rsidRDefault="009D1539"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separate"/>
    </w:r>
    <w:r w:rsidR="00316D15">
      <w:rPr>
        <w:rStyle w:val="a4"/>
        <w:noProof/>
      </w:rPr>
      <w:t>1</w:t>
    </w:r>
    <w:r>
      <w:rPr>
        <w:rStyle w:val="a4"/>
      </w:rPr>
      <w:fldChar w:fldCharType="end"/>
    </w:r>
  </w:p>
  <w:p w:rsidR="009847C7" w:rsidRDefault="009847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77" w:rsidRDefault="00802677">
      <w:r>
        <w:separator/>
      </w:r>
    </w:p>
  </w:footnote>
  <w:footnote w:type="continuationSeparator" w:id="0">
    <w:p w:rsidR="00802677" w:rsidRDefault="00802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7EBB"/>
    <w:multiLevelType w:val="hybridMultilevel"/>
    <w:tmpl w:val="2940C7EE"/>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AB3A46"/>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418"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
    <w:nsid w:val="28DF3B11"/>
    <w:multiLevelType w:val="hybridMultilevel"/>
    <w:tmpl w:val="82BA9ADA"/>
    <w:lvl w:ilvl="0" w:tplc="EB4C54B6">
      <w:start w:val="1"/>
      <w:numFmt w:val="taiwaneseCountingThousand"/>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B75E42"/>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nsid w:val="3B1B4536"/>
    <w:multiLevelType w:val="hybridMultilevel"/>
    <w:tmpl w:val="BEBCBCE2"/>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621F2E"/>
    <w:multiLevelType w:val="hybridMultilevel"/>
    <w:tmpl w:val="C5EA4FB4"/>
    <w:lvl w:ilvl="0" w:tplc="53BE1B3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39672E"/>
    <w:multiLevelType w:val="hybridMultilevel"/>
    <w:tmpl w:val="B65806DE"/>
    <w:lvl w:ilvl="0" w:tplc="D0E21EAC">
      <w:start w:val="1"/>
      <w:numFmt w:val="taiwaneseCountingThousand"/>
      <w:lvlText w:val="（%1）"/>
      <w:lvlJc w:val="left"/>
      <w:pPr>
        <w:tabs>
          <w:tab w:val="num" w:pos="1080"/>
        </w:tabs>
        <w:ind w:left="1080" w:hanging="1080"/>
      </w:pPr>
      <w:rPr>
        <w:rFonts w:ascii="標楷體" w:eastAsia="標楷體" w:hAnsi="Times New Roman" w:hint="eastAsia"/>
        <w:sz w:val="28"/>
        <w:szCs w:val="28"/>
        <w:lang w:val="en-US"/>
      </w:rPr>
    </w:lvl>
    <w:lvl w:ilvl="1" w:tplc="0D2A3E5E">
      <w:start w:val="1"/>
      <w:numFmt w:val="decimalFullWidth"/>
      <w:lvlText w:val="（%2）"/>
      <w:lvlJc w:val="left"/>
      <w:pPr>
        <w:tabs>
          <w:tab w:val="num" w:pos="1503"/>
        </w:tabs>
        <w:ind w:left="1503" w:hanging="1083"/>
      </w:pPr>
      <w:rPr>
        <w:rFonts w:hint="eastAsia"/>
      </w:rPr>
    </w:lvl>
    <w:lvl w:ilvl="2" w:tplc="A5506B88">
      <w:start w:val="1"/>
      <w:numFmt w:val="decimalFullWidth"/>
      <w:lvlText w:val="（%3）"/>
      <w:lvlJc w:val="left"/>
      <w:pPr>
        <w:tabs>
          <w:tab w:val="num" w:pos="2463"/>
        </w:tabs>
        <w:ind w:left="2463" w:hanging="1083"/>
      </w:pPr>
      <w:rPr>
        <w:rFonts w:hint="eastAsia"/>
      </w:rPr>
    </w:lvl>
    <w:lvl w:ilvl="3" w:tplc="B57E2814">
      <w:start w:val="1"/>
      <w:numFmt w:val="decimalFullWidth"/>
      <w:lvlText w:val="（%4）"/>
      <w:lvlJc w:val="left"/>
      <w:pPr>
        <w:tabs>
          <w:tab w:val="num" w:pos="2463"/>
        </w:tabs>
        <w:ind w:left="2463" w:hanging="1083"/>
      </w:pPr>
      <w:rPr>
        <w:rFonts w:hint="eastAsia"/>
      </w:rPr>
    </w:lvl>
    <w:lvl w:ilvl="4" w:tplc="FA5E6F50">
      <w:start w:val="2"/>
      <w:numFmt w:val="decimal"/>
      <w:lvlText w:val="%5"/>
      <w:lvlJc w:val="left"/>
      <w:pPr>
        <w:tabs>
          <w:tab w:val="num" w:pos="2220"/>
        </w:tabs>
        <w:ind w:left="2220" w:hanging="360"/>
      </w:pPr>
      <w:rPr>
        <w:rFonts w:hAnsi="標楷體" w:hint="default"/>
      </w:r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7">
    <w:nsid w:val="64345C3C"/>
    <w:multiLevelType w:val="hybridMultilevel"/>
    <w:tmpl w:val="0F905B16"/>
    <w:lvl w:ilvl="0" w:tplc="D27208EE">
      <w:start w:val="6"/>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4BC4EB6"/>
    <w:multiLevelType w:val="hybridMultilevel"/>
    <w:tmpl w:val="8F367AC8"/>
    <w:lvl w:ilvl="0" w:tplc="E5208F98">
      <w:start w:val="1"/>
      <w:numFmt w:val="ideographLegalTraditional"/>
      <w:lvlText w:val="%1、"/>
      <w:lvlJc w:val="left"/>
      <w:pPr>
        <w:tabs>
          <w:tab w:val="num" w:pos="720"/>
        </w:tabs>
        <w:ind w:left="720" w:hanging="720"/>
      </w:pPr>
      <w:rPr>
        <w:rFonts w:hint="default"/>
      </w:rPr>
    </w:lvl>
    <w:lvl w:ilvl="1" w:tplc="A77CCDF0">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DB65DB8">
      <w:start w:val="1"/>
      <w:numFmt w:val="decimalFullWidth"/>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rawingGridHorizontalSpacing w:val="130"/>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437"/>
    <w:rsid w:val="00002CE9"/>
    <w:rsid w:val="00007CAC"/>
    <w:rsid w:val="00012C24"/>
    <w:rsid w:val="00020847"/>
    <w:rsid w:val="000320D0"/>
    <w:rsid w:val="0003230A"/>
    <w:rsid w:val="0003274E"/>
    <w:rsid w:val="00041B71"/>
    <w:rsid w:val="0005575A"/>
    <w:rsid w:val="00057E3F"/>
    <w:rsid w:val="00063190"/>
    <w:rsid w:val="00063A51"/>
    <w:rsid w:val="00073DA1"/>
    <w:rsid w:val="00080F04"/>
    <w:rsid w:val="000904C6"/>
    <w:rsid w:val="000A6C82"/>
    <w:rsid w:val="000A6E2F"/>
    <w:rsid w:val="000A7085"/>
    <w:rsid w:val="000B21E2"/>
    <w:rsid w:val="000B70FA"/>
    <w:rsid w:val="000C0E63"/>
    <w:rsid w:val="000C282D"/>
    <w:rsid w:val="000C3D68"/>
    <w:rsid w:val="000C441E"/>
    <w:rsid w:val="000D4866"/>
    <w:rsid w:val="000D668F"/>
    <w:rsid w:val="000D7EBA"/>
    <w:rsid w:val="000F2441"/>
    <w:rsid w:val="00111D75"/>
    <w:rsid w:val="00114174"/>
    <w:rsid w:val="00116937"/>
    <w:rsid w:val="00125C38"/>
    <w:rsid w:val="0013262B"/>
    <w:rsid w:val="00135E74"/>
    <w:rsid w:val="001440FD"/>
    <w:rsid w:val="001546BE"/>
    <w:rsid w:val="001668AA"/>
    <w:rsid w:val="00166B5F"/>
    <w:rsid w:val="001A2FCE"/>
    <w:rsid w:val="001B1F57"/>
    <w:rsid w:val="001B333F"/>
    <w:rsid w:val="001C00E6"/>
    <w:rsid w:val="001C28D2"/>
    <w:rsid w:val="001D1BE2"/>
    <w:rsid w:val="001D3B75"/>
    <w:rsid w:val="001D3D35"/>
    <w:rsid w:val="001E2E0A"/>
    <w:rsid w:val="001E43C4"/>
    <w:rsid w:val="001E7FA2"/>
    <w:rsid w:val="001F1EDC"/>
    <w:rsid w:val="001F259B"/>
    <w:rsid w:val="00206EF1"/>
    <w:rsid w:val="00210D42"/>
    <w:rsid w:val="0021189D"/>
    <w:rsid w:val="00214253"/>
    <w:rsid w:val="00227DD3"/>
    <w:rsid w:val="002438AA"/>
    <w:rsid w:val="00266BE8"/>
    <w:rsid w:val="002800C9"/>
    <w:rsid w:val="00280B74"/>
    <w:rsid w:val="00295C91"/>
    <w:rsid w:val="002B0508"/>
    <w:rsid w:val="002B4CC3"/>
    <w:rsid w:val="002C3327"/>
    <w:rsid w:val="002D32B8"/>
    <w:rsid w:val="002E3CBC"/>
    <w:rsid w:val="002E580B"/>
    <w:rsid w:val="002F6CC3"/>
    <w:rsid w:val="00302324"/>
    <w:rsid w:val="00311B38"/>
    <w:rsid w:val="003156F4"/>
    <w:rsid w:val="00316D15"/>
    <w:rsid w:val="00332FE4"/>
    <w:rsid w:val="00333357"/>
    <w:rsid w:val="003350CC"/>
    <w:rsid w:val="003350ED"/>
    <w:rsid w:val="00336153"/>
    <w:rsid w:val="00341A5B"/>
    <w:rsid w:val="00344DAD"/>
    <w:rsid w:val="0034577C"/>
    <w:rsid w:val="00352722"/>
    <w:rsid w:val="00352CC0"/>
    <w:rsid w:val="00354D32"/>
    <w:rsid w:val="00357273"/>
    <w:rsid w:val="00371C93"/>
    <w:rsid w:val="003762FC"/>
    <w:rsid w:val="00376F40"/>
    <w:rsid w:val="00381EBA"/>
    <w:rsid w:val="003930CC"/>
    <w:rsid w:val="003974C5"/>
    <w:rsid w:val="003A64F6"/>
    <w:rsid w:val="003B1488"/>
    <w:rsid w:val="003B3372"/>
    <w:rsid w:val="003B72ED"/>
    <w:rsid w:val="003C3BB5"/>
    <w:rsid w:val="003C6B76"/>
    <w:rsid w:val="003D1A51"/>
    <w:rsid w:val="003D1B69"/>
    <w:rsid w:val="003D6A66"/>
    <w:rsid w:val="003E6A41"/>
    <w:rsid w:val="00412207"/>
    <w:rsid w:val="004169B7"/>
    <w:rsid w:val="00423E20"/>
    <w:rsid w:val="00425D8B"/>
    <w:rsid w:val="00437CBB"/>
    <w:rsid w:val="0045111D"/>
    <w:rsid w:val="00453E27"/>
    <w:rsid w:val="00457BE9"/>
    <w:rsid w:val="004731A0"/>
    <w:rsid w:val="00475DC4"/>
    <w:rsid w:val="00491183"/>
    <w:rsid w:val="00496260"/>
    <w:rsid w:val="004B006F"/>
    <w:rsid w:val="004B2A17"/>
    <w:rsid w:val="004B6386"/>
    <w:rsid w:val="004B7165"/>
    <w:rsid w:val="004C21B3"/>
    <w:rsid w:val="004C34ED"/>
    <w:rsid w:val="004C3BC6"/>
    <w:rsid w:val="004C6722"/>
    <w:rsid w:val="004E2785"/>
    <w:rsid w:val="004F280D"/>
    <w:rsid w:val="004F4B81"/>
    <w:rsid w:val="00512DD2"/>
    <w:rsid w:val="0051423A"/>
    <w:rsid w:val="00515AC3"/>
    <w:rsid w:val="00517BAC"/>
    <w:rsid w:val="00520E98"/>
    <w:rsid w:val="00523D43"/>
    <w:rsid w:val="00540437"/>
    <w:rsid w:val="00542E31"/>
    <w:rsid w:val="0054623C"/>
    <w:rsid w:val="00552111"/>
    <w:rsid w:val="00553F42"/>
    <w:rsid w:val="00556472"/>
    <w:rsid w:val="00557033"/>
    <w:rsid w:val="00557256"/>
    <w:rsid w:val="00563803"/>
    <w:rsid w:val="0056549D"/>
    <w:rsid w:val="00565764"/>
    <w:rsid w:val="00567C4A"/>
    <w:rsid w:val="00572192"/>
    <w:rsid w:val="0059040E"/>
    <w:rsid w:val="00592AF9"/>
    <w:rsid w:val="0059507D"/>
    <w:rsid w:val="0059573A"/>
    <w:rsid w:val="00595C28"/>
    <w:rsid w:val="005A2BFA"/>
    <w:rsid w:val="005B3019"/>
    <w:rsid w:val="005D11DF"/>
    <w:rsid w:val="005D40B5"/>
    <w:rsid w:val="005E15D1"/>
    <w:rsid w:val="005E7467"/>
    <w:rsid w:val="005F107F"/>
    <w:rsid w:val="005F6EF0"/>
    <w:rsid w:val="005F7452"/>
    <w:rsid w:val="00600A24"/>
    <w:rsid w:val="00602752"/>
    <w:rsid w:val="0061687C"/>
    <w:rsid w:val="006169D0"/>
    <w:rsid w:val="00616DA9"/>
    <w:rsid w:val="00621E3A"/>
    <w:rsid w:val="0062282D"/>
    <w:rsid w:val="0065528B"/>
    <w:rsid w:val="006577AA"/>
    <w:rsid w:val="00671C64"/>
    <w:rsid w:val="00672636"/>
    <w:rsid w:val="006750E5"/>
    <w:rsid w:val="00677BC8"/>
    <w:rsid w:val="0068621B"/>
    <w:rsid w:val="00692970"/>
    <w:rsid w:val="006A6C0A"/>
    <w:rsid w:val="006B537A"/>
    <w:rsid w:val="006C4578"/>
    <w:rsid w:val="006C4988"/>
    <w:rsid w:val="00703D51"/>
    <w:rsid w:val="00704175"/>
    <w:rsid w:val="00721095"/>
    <w:rsid w:val="00732A4D"/>
    <w:rsid w:val="007458F0"/>
    <w:rsid w:val="00746C02"/>
    <w:rsid w:val="007559E2"/>
    <w:rsid w:val="00756850"/>
    <w:rsid w:val="0076496D"/>
    <w:rsid w:val="00765785"/>
    <w:rsid w:val="00772F58"/>
    <w:rsid w:val="00773680"/>
    <w:rsid w:val="00773DF0"/>
    <w:rsid w:val="007741A8"/>
    <w:rsid w:val="00774308"/>
    <w:rsid w:val="00776E87"/>
    <w:rsid w:val="007A09E0"/>
    <w:rsid w:val="007B0558"/>
    <w:rsid w:val="007B1E22"/>
    <w:rsid w:val="007B544D"/>
    <w:rsid w:val="007B6CE4"/>
    <w:rsid w:val="007D0DA8"/>
    <w:rsid w:val="007E291E"/>
    <w:rsid w:val="007E2CAF"/>
    <w:rsid w:val="007E5B64"/>
    <w:rsid w:val="007E7480"/>
    <w:rsid w:val="007F2580"/>
    <w:rsid w:val="007F4838"/>
    <w:rsid w:val="008025F9"/>
    <w:rsid w:val="00802677"/>
    <w:rsid w:val="00804B9C"/>
    <w:rsid w:val="0081611E"/>
    <w:rsid w:val="00816D38"/>
    <w:rsid w:val="00856A18"/>
    <w:rsid w:val="00871283"/>
    <w:rsid w:val="00877875"/>
    <w:rsid w:val="008870F4"/>
    <w:rsid w:val="008A29A0"/>
    <w:rsid w:val="008A75EE"/>
    <w:rsid w:val="008B20A9"/>
    <w:rsid w:val="008C068F"/>
    <w:rsid w:val="008C6E14"/>
    <w:rsid w:val="008D5089"/>
    <w:rsid w:val="008D6740"/>
    <w:rsid w:val="008E2E6E"/>
    <w:rsid w:val="008E5E3A"/>
    <w:rsid w:val="008E7C2B"/>
    <w:rsid w:val="008F311B"/>
    <w:rsid w:val="008F32A0"/>
    <w:rsid w:val="009157CB"/>
    <w:rsid w:val="009368F9"/>
    <w:rsid w:val="00937553"/>
    <w:rsid w:val="00943D52"/>
    <w:rsid w:val="00956D85"/>
    <w:rsid w:val="0095722E"/>
    <w:rsid w:val="00960080"/>
    <w:rsid w:val="00960147"/>
    <w:rsid w:val="009771C3"/>
    <w:rsid w:val="009847C7"/>
    <w:rsid w:val="00986F95"/>
    <w:rsid w:val="00995BE3"/>
    <w:rsid w:val="00996701"/>
    <w:rsid w:val="009A67A5"/>
    <w:rsid w:val="009A75F7"/>
    <w:rsid w:val="009A7695"/>
    <w:rsid w:val="009C5ECA"/>
    <w:rsid w:val="009D1539"/>
    <w:rsid w:val="009E004E"/>
    <w:rsid w:val="009E0F78"/>
    <w:rsid w:val="009E5C1C"/>
    <w:rsid w:val="009E69C4"/>
    <w:rsid w:val="009F2622"/>
    <w:rsid w:val="009F6643"/>
    <w:rsid w:val="00A03716"/>
    <w:rsid w:val="00A05585"/>
    <w:rsid w:val="00A055FE"/>
    <w:rsid w:val="00A13088"/>
    <w:rsid w:val="00A13E34"/>
    <w:rsid w:val="00A17B65"/>
    <w:rsid w:val="00A26DBF"/>
    <w:rsid w:val="00A352FA"/>
    <w:rsid w:val="00A422EB"/>
    <w:rsid w:val="00A50AA5"/>
    <w:rsid w:val="00A60F51"/>
    <w:rsid w:val="00A7526C"/>
    <w:rsid w:val="00A76358"/>
    <w:rsid w:val="00A90C81"/>
    <w:rsid w:val="00A92D14"/>
    <w:rsid w:val="00A94B37"/>
    <w:rsid w:val="00A9684F"/>
    <w:rsid w:val="00AA166F"/>
    <w:rsid w:val="00AB4526"/>
    <w:rsid w:val="00AC06BD"/>
    <w:rsid w:val="00AD1A79"/>
    <w:rsid w:val="00AF568C"/>
    <w:rsid w:val="00B042F6"/>
    <w:rsid w:val="00B048F2"/>
    <w:rsid w:val="00B274B7"/>
    <w:rsid w:val="00B277BE"/>
    <w:rsid w:val="00B33133"/>
    <w:rsid w:val="00B33894"/>
    <w:rsid w:val="00B372EA"/>
    <w:rsid w:val="00B51F42"/>
    <w:rsid w:val="00B6343D"/>
    <w:rsid w:val="00B76543"/>
    <w:rsid w:val="00B82CA0"/>
    <w:rsid w:val="00B83AD0"/>
    <w:rsid w:val="00B83AE1"/>
    <w:rsid w:val="00B85262"/>
    <w:rsid w:val="00B906ED"/>
    <w:rsid w:val="00BA4CAF"/>
    <w:rsid w:val="00BA6764"/>
    <w:rsid w:val="00BB2F6A"/>
    <w:rsid w:val="00BB4818"/>
    <w:rsid w:val="00BB5AA5"/>
    <w:rsid w:val="00BC1A28"/>
    <w:rsid w:val="00BD08F0"/>
    <w:rsid w:val="00BD4818"/>
    <w:rsid w:val="00BD4E12"/>
    <w:rsid w:val="00BD7F0A"/>
    <w:rsid w:val="00BE4276"/>
    <w:rsid w:val="00C16577"/>
    <w:rsid w:val="00C22D4B"/>
    <w:rsid w:val="00C33570"/>
    <w:rsid w:val="00C33FE2"/>
    <w:rsid w:val="00C41475"/>
    <w:rsid w:val="00C435C3"/>
    <w:rsid w:val="00C572D7"/>
    <w:rsid w:val="00C763FA"/>
    <w:rsid w:val="00C7647D"/>
    <w:rsid w:val="00C97CC9"/>
    <w:rsid w:val="00CB59DC"/>
    <w:rsid w:val="00CD065D"/>
    <w:rsid w:val="00CD17F0"/>
    <w:rsid w:val="00CD3321"/>
    <w:rsid w:val="00CF03BE"/>
    <w:rsid w:val="00CF7282"/>
    <w:rsid w:val="00D06252"/>
    <w:rsid w:val="00D07EE4"/>
    <w:rsid w:val="00D213D3"/>
    <w:rsid w:val="00D30988"/>
    <w:rsid w:val="00D30C91"/>
    <w:rsid w:val="00D33FE4"/>
    <w:rsid w:val="00D42D85"/>
    <w:rsid w:val="00D539C7"/>
    <w:rsid w:val="00D53E3A"/>
    <w:rsid w:val="00D600F6"/>
    <w:rsid w:val="00D778D8"/>
    <w:rsid w:val="00D82224"/>
    <w:rsid w:val="00D827A9"/>
    <w:rsid w:val="00DA3406"/>
    <w:rsid w:val="00DA5CAD"/>
    <w:rsid w:val="00DA7230"/>
    <w:rsid w:val="00DB2F56"/>
    <w:rsid w:val="00DB78C3"/>
    <w:rsid w:val="00DB7D80"/>
    <w:rsid w:val="00DC1609"/>
    <w:rsid w:val="00DC1991"/>
    <w:rsid w:val="00E02A11"/>
    <w:rsid w:val="00E1124B"/>
    <w:rsid w:val="00E22EFC"/>
    <w:rsid w:val="00E2696A"/>
    <w:rsid w:val="00E57579"/>
    <w:rsid w:val="00E62549"/>
    <w:rsid w:val="00E62749"/>
    <w:rsid w:val="00E62A2E"/>
    <w:rsid w:val="00E71A3F"/>
    <w:rsid w:val="00E76478"/>
    <w:rsid w:val="00E7708C"/>
    <w:rsid w:val="00E91280"/>
    <w:rsid w:val="00E925BF"/>
    <w:rsid w:val="00E93202"/>
    <w:rsid w:val="00EA2466"/>
    <w:rsid w:val="00EB18DB"/>
    <w:rsid w:val="00EB70C8"/>
    <w:rsid w:val="00EB7C2C"/>
    <w:rsid w:val="00EB7C46"/>
    <w:rsid w:val="00EC3259"/>
    <w:rsid w:val="00EC5B89"/>
    <w:rsid w:val="00ED7A34"/>
    <w:rsid w:val="00EE62E0"/>
    <w:rsid w:val="00EF10DB"/>
    <w:rsid w:val="00EF2A1A"/>
    <w:rsid w:val="00EF308B"/>
    <w:rsid w:val="00EF3CFB"/>
    <w:rsid w:val="00EF78F8"/>
    <w:rsid w:val="00F0094B"/>
    <w:rsid w:val="00F059D8"/>
    <w:rsid w:val="00F05A1E"/>
    <w:rsid w:val="00F10513"/>
    <w:rsid w:val="00F20D9F"/>
    <w:rsid w:val="00F22833"/>
    <w:rsid w:val="00F22973"/>
    <w:rsid w:val="00F27042"/>
    <w:rsid w:val="00F30A22"/>
    <w:rsid w:val="00F3389D"/>
    <w:rsid w:val="00F37271"/>
    <w:rsid w:val="00F472D7"/>
    <w:rsid w:val="00F61B57"/>
    <w:rsid w:val="00F63EBA"/>
    <w:rsid w:val="00F77E23"/>
    <w:rsid w:val="00F83EE6"/>
    <w:rsid w:val="00F863A5"/>
    <w:rsid w:val="00F86DDA"/>
    <w:rsid w:val="00F93BC5"/>
    <w:rsid w:val="00F96151"/>
    <w:rsid w:val="00FA2C25"/>
    <w:rsid w:val="00FA50DB"/>
    <w:rsid w:val="00FB2870"/>
    <w:rsid w:val="00FC1C65"/>
    <w:rsid w:val="00FE298B"/>
    <w:rsid w:val="00FE3BFD"/>
    <w:rsid w:val="00FE7741"/>
    <w:rsid w:val="00FF1937"/>
    <w:rsid w:val="00FF4F65"/>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CE"/>
    <w:pPr>
      <w:widowControl w:val="0"/>
    </w:pPr>
    <w:rPr>
      <w:rFonts w:ascii="標楷體" w:eastAsia="標楷體" w:hAnsi="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033"/>
    <w:pPr>
      <w:tabs>
        <w:tab w:val="center" w:pos="4153"/>
        <w:tab w:val="right" w:pos="8306"/>
      </w:tabs>
      <w:snapToGrid w:val="0"/>
    </w:pPr>
    <w:rPr>
      <w:sz w:val="20"/>
      <w:szCs w:val="20"/>
    </w:rPr>
  </w:style>
  <w:style w:type="character" w:styleId="a4">
    <w:name w:val="page number"/>
    <w:basedOn w:val="a0"/>
    <w:rsid w:val="00557033"/>
  </w:style>
  <w:style w:type="paragraph" w:styleId="a5">
    <w:name w:val="header"/>
    <w:basedOn w:val="a"/>
    <w:link w:val="a6"/>
    <w:rsid w:val="00871283"/>
    <w:pPr>
      <w:tabs>
        <w:tab w:val="center" w:pos="4153"/>
        <w:tab w:val="right" w:pos="8306"/>
      </w:tabs>
      <w:snapToGrid w:val="0"/>
    </w:pPr>
    <w:rPr>
      <w:sz w:val="20"/>
      <w:szCs w:val="20"/>
    </w:rPr>
  </w:style>
  <w:style w:type="character" w:customStyle="1" w:styleId="a6">
    <w:name w:val="頁首 字元"/>
    <w:link w:val="a5"/>
    <w:rsid w:val="00871283"/>
    <w:rPr>
      <w:rFonts w:ascii="標楷體" w:eastAsia="標楷體" w:hAnsi="標楷體"/>
      <w:kern w:val="2"/>
    </w:rPr>
  </w:style>
  <w:style w:type="character" w:customStyle="1" w:styleId="w011">
    <w:name w:val="w011"/>
    <w:rsid w:val="00756850"/>
    <w:rPr>
      <w:rFonts w:ascii="Verdana" w:hAnsi="Verdana" w:hint="default"/>
      <w:strike w:val="0"/>
      <w:dstrike w:val="0"/>
      <w:color w:val="737373"/>
      <w:sz w:val="19"/>
      <w:szCs w:val="19"/>
      <w:u w:val="none"/>
      <w:effect w:val="none"/>
    </w:rPr>
  </w:style>
  <w:style w:type="paragraph" w:customStyle="1" w:styleId="a7">
    <w:name w:val="（一） 字元 字元"/>
    <w:basedOn w:val="a"/>
    <w:rsid w:val="00A05585"/>
    <w:pPr>
      <w:adjustRightInd w:val="0"/>
      <w:spacing w:line="360" w:lineRule="atLeast"/>
      <w:ind w:left="720" w:right="3" w:hanging="540"/>
      <w:jc w:val="both"/>
      <w:textAlignment w:val="baseline"/>
    </w:pPr>
    <w:rPr>
      <w:rFonts w:ascii="華康中楷體" w:eastAsia="華康中楷體" w:hAnsi="Times New Roman"/>
      <w:spacing w:val="20"/>
      <w:kern w:val="0"/>
      <w:sz w:val="28"/>
      <w:szCs w:val="20"/>
    </w:rPr>
  </w:style>
  <w:style w:type="paragraph" w:styleId="a8">
    <w:name w:val="Balloon Text"/>
    <w:basedOn w:val="a"/>
    <w:link w:val="a9"/>
    <w:rsid w:val="00352722"/>
    <w:rPr>
      <w:rFonts w:ascii="Cambria" w:eastAsia="新細明體" w:hAnsi="Cambria"/>
      <w:sz w:val="18"/>
      <w:szCs w:val="18"/>
    </w:rPr>
  </w:style>
  <w:style w:type="character" w:customStyle="1" w:styleId="a9">
    <w:name w:val="註解方塊文字 字元"/>
    <w:link w:val="a8"/>
    <w:rsid w:val="00352722"/>
    <w:rPr>
      <w:rFonts w:ascii="Cambria" w:eastAsia="新細明體" w:hAnsi="Cambria" w:cs="Times New Roman"/>
      <w:kern w:val="2"/>
      <w:sz w:val="18"/>
      <w:szCs w:val="18"/>
    </w:rPr>
  </w:style>
  <w:style w:type="paragraph" w:styleId="aa">
    <w:name w:val="List Paragraph"/>
    <w:basedOn w:val="a"/>
    <w:uiPriority w:val="34"/>
    <w:qFormat/>
    <w:rsid w:val="00D42D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CE"/>
    <w:pPr>
      <w:widowControl w:val="0"/>
    </w:pPr>
    <w:rPr>
      <w:rFonts w:ascii="標楷體" w:eastAsia="標楷體" w:hAnsi="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033"/>
    <w:pPr>
      <w:tabs>
        <w:tab w:val="center" w:pos="4153"/>
        <w:tab w:val="right" w:pos="8306"/>
      </w:tabs>
      <w:snapToGrid w:val="0"/>
    </w:pPr>
    <w:rPr>
      <w:sz w:val="20"/>
      <w:szCs w:val="20"/>
    </w:rPr>
  </w:style>
  <w:style w:type="character" w:styleId="a4">
    <w:name w:val="page number"/>
    <w:basedOn w:val="a0"/>
    <w:rsid w:val="00557033"/>
  </w:style>
  <w:style w:type="paragraph" w:styleId="a5">
    <w:name w:val="header"/>
    <w:basedOn w:val="a"/>
    <w:link w:val="a6"/>
    <w:rsid w:val="00871283"/>
    <w:pPr>
      <w:tabs>
        <w:tab w:val="center" w:pos="4153"/>
        <w:tab w:val="right" w:pos="8306"/>
      </w:tabs>
      <w:snapToGrid w:val="0"/>
    </w:pPr>
    <w:rPr>
      <w:sz w:val="20"/>
      <w:szCs w:val="20"/>
    </w:rPr>
  </w:style>
  <w:style w:type="character" w:customStyle="1" w:styleId="a6">
    <w:name w:val="頁首 字元"/>
    <w:link w:val="a5"/>
    <w:rsid w:val="00871283"/>
    <w:rPr>
      <w:rFonts w:ascii="標楷體" w:eastAsia="標楷體" w:hAnsi="標楷體"/>
      <w:kern w:val="2"/>
    </w:rPr>
  </w:style>
  <w:style w:type="character" w:customStyle="1" w:styleId="w011">
    <w:name w:val="w011"/>
    <w:rsid w:val="00756850"/>
    <w:rPr>
      <w:rFonts w:ascii="Verdana" w:hAnsi="Verdana" w:hint="default"/>
      <w:strike w:val="0"/>
      <w:dstrike w:val="0"/>
      <w:color w:val="737373"/>
      <w:sz w:val="19"/>
      <w:szCs w:val="19"/>
      <w:u w:val="none"/>
      <w:effect w:val="none"/>
    </w:rPr>
  </w:style>
  <w:style w:type="paragraph" w:customStyle="1" w:styleId="a7">
    <w:name w:val="（一） 字元 字元"/>
    <w:basedOn w:val="a"/>
    <w:rsid w:val="00A05585"/>
    <w:pPr>
      <w:adjustRightInd w:val="0"/>
      <w:spacing w:line="360" w:lineRule="atLeast"/>
      <w:ind w:left="720" w:right="3" w:hanging="540"/>
      <w:jc w:val="both"/>
      <w:textAlignment w:val="baseline"/>
    </w:pPr>
    <w:rPr>
      <w:rFonts w:ascii="華康中楷體" w:eastAsia="華康中楷體" w:hAnsi="Times New Roman"/>
      <w:spacing w:val="20"/>
      <w:kern w:val="0"/>
      <w:sz w:val="28"/>
      <w:szCs w:val="20"/>
    </w:rPr>
  </w:style>
  <w:style w:type="paragraph" w:styleId="a8">
    <w:name w:val="Balloon Text"/>
    <w:basedOn w:val="a"/>
    <w:link w:val="a9"/>
    <w:rsid w:val="00352722"/>
    <w:rPr>
      <w:rFonts w:ascii="Cambria" w:eastAsia="新細明體" w:hAnsi="Cambria"/>
      <w:sz w:val="18"/>
      <w:szCs w:val="18"/>
    </w:rPr>
  </w:style>
  <w:style w:type="character" w:customStyle="1" w:styleId="a9">
    <w:name w:val="註解方塊文字 字元"/>
    <w:link w:val="a8"/>
    <w:rsid w:val="00352722"/>
    <w:rPr>
      <w:rFonts w:ascii="Cambria" w:eastAsia="新細明體" w:hAnsi="Cambria" w:cs="Times New Roman"/>
      <w:kern w:val="2"/>
      <w:sz w:val="18"/>
      <w:szCs w:val="18"/>
    </w:rPr>
  </w:style>
  <w:style w:type="paragraph" w:styleId="aa">
    <w:name w:val="List Paragraph"/>
    <w:basedOn w:val="a"/>
    <w:uiPriority w:val="34"/>
    <w:qFormat/>
    <w:rsid w:val="00D42D8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5EEA-767C-46A6-ABAC-A793B390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347</Words>
  <Characters>1984</Characters>
  <Application>Microsoft Office Word</Application>
  <DocSecurity>0</DocSecurity>
  <Lines>16</Lines>
  <Paragraphs>4</Paragraphs>
  <ScaleCrop>false</ScaleCrop>
  <Company>NASC</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「社會安全保障計畫」</dc:title>
  <dc:creator>0568_陳英傑</dc:creator>
  <cp:lastModifiedBy>黃宗福</cp:lastModifiedBy>
  <cp:revision>35</cp:revision>
  <cp:lastPrinted>2020-08-06T00:48:00Z</cp:lastPrinted>
  <dcterms:created xsi:type="dcterms:W3CDTF">2020-08-04T01:51:00Z</dcterms:created>
  <dcterms:modified xsi:type="dcterms:W3CDTF">2021-05-27T12:33:00Z</dcterms:modified>
</cp:coreProperties>
</file>