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01" w:rsidRPr="001A5BB8" w:rsidRDefault="00C23D01" w:rsidP="001A5BB8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1A5BB8">
        <w:rPr>
          <w:rFonts w:ascii="標楷體" w:eastAsia="標楷體" w:hAnsi="標楷體" w:hint="eastAsia"/>
          <w:b/>
          <w:sz w:val="40"/>
          <w:szCs w:val="40"/>
        </w:rPr>
        <w:t>○○○（團體名稱）理監事</w:t>
      </w:r>
      <w:r w:rsidRPr="001A5BB8">
        <w:rPr>
          <w:rFonts w:ascii="標楷體" w:eastAsia="標楷體" w:hAnsi="標楷體" w:cs="Times New Roman" w:hint="eastAsia"/>
          <w:b/>
          <w:sz w:val="40"/>
          <w:szCs w:val="40"/>
        </w:rPr>
        <w:t>通訊</w:t>
      </w:r>
      <w:r w:rsidRPr="001A5BB8">
        <w:rPr>
          <w:rFonts w:ascii="標楷體" w:eastAsia="標楷體" w:hAnsi="標楷體" w:hint="eastAsia"/>
          <w:b/>
          <w:sz w:val="40"/>
          <w:szCs w:val="40"/>
        </w:rPr>
        <w:t>選舉辦法</w:t>
      </w:r>
      <w:bookmarkStart w:id="0" w:name="_GoBack"/>
      <w:bookmarkEnd w:id="0"/>
    </w:p>
    <w:p w:rsidR="00C23D01" w:rsidRPr="0008152A" w:rsidRDefault="00C23D01" w:rsidP="00803074">
      <w:pPr>
        <w:pStyle w:val="a3"/>
        <w:spacing w:line="440" w:lineRule="exact"/>
        <w:ind w:left="686" w:hangingChars="245" w:hanging="686"/>
        <w:rPr>
          <w:sz w:val="28"/>
          <w:szCs w:val="28"/>
        </w:rPr>
      </w:pPr>
      <w:r w:rsidRPr="0008152A">
        <w:rPr>
          <w:rFonts w:hint="eastAsia"/>
          <w:sz w:val="28"/>
          <w:szCs w:val="28"/>
        </w:rPr>
        <w:t>第　一　條　本辦法依據本會章程第○條規定訂定之。</w:t>
      </w:r>
    </w:p>
    <w:p w:rsidR="00C23D01" w:rsidRPr="0008152A" w:rsidRDefault="00C23D01" w:rsidP="00803074">
      <w:pPr>
        <w:pStyle w:val="a3"/>
        <w:spacing w:line="440" w:lineRule="exact"/>
        <w:ind w:left="686" w:hangingChars="245" w:hanging="686"/>
        <w:rPr>
          <w:sz w:val="28"/>
          <w:szCs w:val="28"/>
        </w:rPr>
      </w:pPr>
      <w:r w:rsidRPr="0008152A">
        <w:rPr>
          <w:rFonts w:hint="eastAsia"/>
          <w:sz w:val="28"/>
          <w:szCs w:val="28"/>
        </w:rPr>
        <w:t>第　二　條　理監事之通訊選舉合併辦理。</w:t>
      </w:r>
    </w:p>
    <w:p w:rsidR="00C23D01" w:rsidRPr="0008152A" w:rsidRDefault="00C23D01" w:rsidP="00803074">
      <w:pPr>
        <w:pStyle w:val="a3"/>
        <w:spacing w:line="440" w:lineRule="exact"/>
        <w:ind w:left="1702" w:hangingChars="608" w:hanging="1702"/>
        <w:rPr>
          <w:sz w:val="28"/>
          <w:szCs w:val="28"/>
        </w:rPr>
      </w:pPr>
      <w:r w:rsidRPr="0008152A">
        <w:rPr>
          <w:rFonts w:hint="eastAsia"/>
          <w:sz w:val="28"/>
          <w:szCs w:val="28"/>
        </w:rPr>
        <w:t>第　三　條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本</w:t>
      </w:r>
      <w:r w:rsidRPr="0008152A">
        <w:rPr>
          <w:rFonts w:hint="eastAsia"/>
          <w:sz w:val="28"/>
          <w:szCs w:val="28"/>
        </w:rPr>
        <w:t>通訊選舉之選票，悉依「人民團體選舉罷免辦法」之規定製作。（請敘明採用之選舉票格式）</w:t>
      </w:r>
    </w:p>
    <w:p w:rsidR="00C23D01" w:rsidRDefault="00C23D01" w:rsidP="00803074">
      <w:pPr>
        <w:pStyle w:val="a3"/>
        <w:spacing w:line="440" w:lineRule="exact"/>
        <w:ind w:left="1702" w:hangingChars="608" w:hanging="1702"/>
        <w:rPr>
          <w:sz w:val="28"/>
          <w:szCs w:val="28"/>
        </w:rPr>
      </w:pPr>
      <w:r w:rsidRPr="0008152A">
        <w:rPr>
          <w:rFonts w:hint="eastAsia"/>
          <w:sz w:val="28"/>
          <w:szCs w:val="28"/>
        </w:rPr>
        <w:t>第　四　條　本通訊選舉票，應</w:t>
      </w:r>
      <w:proofErr w:type="gramStart"/>
      <w:r w:rsidRPr="0008152A">
        <w:rPr>
          <w:rFonts w:hint="eastAsia"/>
          <w:sz w:val="28"/>
          <w:szCs w:val="28"/>
        </w:rPr>
        <w:t>載明本會</w:t>
      </w:r>
      <w:proofErr w:type="gramEnd"/>
      <w:r w:rsidRPr="0008152A">
        <w:rPr>
          <w:rFonts w:hint="eastAsia"/>
          <w:sz w:val="28"/>
          <w:szCs w:val="28"/>
        </w:rPr>
        <w:t>名稱，</w:t>
      </w:r>
      <w:proofErr w:type="gramStart"/>
      <w:r w:rsidRPr="0008152A">
        <w:rPr>
          <w:rFonts w:hint="eastAsia"/>
          <w:sz w:val="28"/>
          <w:szCs w:val="28"/>
        </w:rPr>
        <w:t>選舉屆</w:t>
      </w:r>
      <w:proofErr w:type="gramEnd"/>
      <w:r w:rsidRPr="0008152A">
        <w:rPr>
          <w:rFonts w:hint="eastAsia"/>
          <w:sz w:val="28"/>
          <w:szCs w:val="28"/>
        </w:rPr>
        <w:t>次、選舉職位名稱及寄</w:t>
      </w:r>
      <w:proofErr w:type="gramStart"/>
      <w:r w:rsidRPr="0008152A">
        <w:rPr>
          <w:rFonts w:hint="eastAsia"/>
          <w:sz w:val="28"/>
          <w:szCs w:val="28"/>
        </w:rPr>
        <w:t>回戳</w:t>
      </w:r>
      <w:proofErr w:type="gramEnd"/>
      <w:r w:rsidRPr="0008152A">
        <w:rPr>
          <w:rFonts w:hint="eastAsia"/>
          <w:sz w:val="28"/>
          <w:szCs w:val="28"/>
        </w:rPr>
        <w:t>止日期等，由本會負責印製。</w:t>
      </w:r>
    </w:p>
    <w:p w:rsidR="005705FE" w:rsidRPr="005705FE" w:rsidRDefault="005705FE" w:rsidP="00803074">
      <w:pPr>
        <w:pStyle w:val="a3"/>
        <w:spacing w:line="440" w:lineRule="exact"/>
        <w:ind w:left="1702" w:hangingChars="608" w:hanging="1702"/>
        <w:rPr>
          <w:sz w:val="28"/>
          <w:szCs w:val="28"/>
        </w:rPr>
      </w:pPr>
      <w:r w:rsidRPr="005705FE">
        <w:rPr>
          <w:rFonts w:hint="eastAsia"/>
          <w:sz w:val="28"/>
          <w:szCs w:val="28"/>
        </w:rPr>
        <w:t>第</w:t>
      </w:r>
      <w:r w:rsidRPr="005705FE">
        <w:rPr>
          <w:rFonts w:hint="eastAsia"/>
          <w:sz w:val="28"/>
          <w:szCs w:val="28"/>
        </w:rPr>
        <w:t xml:space="preserve">  </w:t>
      </w:r>
      <w:r w:rsidRPr="005705FE">
        <w:rPr>
          <w:rFonts w:hint="eastAsia"/>
          <w:sz w:val="28"/>
          <w:szCs w:val="28"/>
        </w:rPr>
        <w:t>五　條</w:t>
      </w:r>
      <w:r w:rsidRPr="005705FE">
        <w:rPr>
          <w:rFonts w:hint="eastAsia"/>
          <w:sz w:val="28"/>
          <w:szCs w:val="28"/>
        </w:rPr>
        <w:t xml:space="preserve">  </w:t>
      </w:r>
      <w:r w:rsidRPr="005705FE">
        <w:rPr>
          <w:rFonts w:hint="eastAsia"/>
          <w:sz w:val="28"/>
          <w:szCs w:val="28"/>
        </w:rPr>
        <w:t>理事會應於預定開票日</w:t>
      </w:r>
      <w:r w:rsidRPr="005705FE">
        <w:rPr>
          <w:rFonts w:hint="eastAsia"/>
          <w:sz w:val="28"/>
          <w:szCs w:val="28"/>
        </w:rPr>
        <w:t>45</w:t>
      </w:r>
      <w:r w:rsidRPr="005705FE">
        <w:rPr>
          <w:rFonts w:hint="eastAsia"/>
          <w:sz w:val="28"/>
          <w:szCs w:val="28"/>
        </w:rPr>
        <w:t>日前審定最新之會員（會員代表）名冊。</w:t>
      </w:r>
    </w:p>
    <w:p w:rsidR="00C23D01" w:rsidRPr="005705FE" w:rsidRDefault="00C23D01" w:rsidP="00803074">
      <w:pPr>
        <w:pStyle w:val="a3"/>
        <w:spacing w:line="440" w:lineRule="exact"/>
        <w:ind w:left="1702" w:hangingChars="608" w:hanging="1702"/>
        <w:rPr>
          <w:sz w:val="28"/>
          <w:szCs w:val="28"/>
        </w:rPr>
      </w:pPr>
      <w:r w:rsidRPr="005705FE">
        <w:rPr>
          <w:rFonts w:hint="eastAsia"/>
          <w:sz w:val="28"/>
          <w:szCs w:val="28"/>
        </w:rPr>
        <w:t xml:space="preserve">第　</w:t>
      </w:r>
      <w:r w:rsidR="005705FE" w:rsidRPr="005705FE">
        <w:rPr>
          <w:rFonts w:hint="eastAsia"/>
          <w:sz w:val="28"/>
          <w:szCs w:val="28"/>
        </w:rPr>
        <w:t>六</w:t>
      </w:r>
      <w:r w:rsidRPr="005705FE">
        <w:rPr>
          <w:rFonts w:hint="eastAsia"/>
          <w:sz w:val="28"/>
          <w:szCs w:val="28"/>
        </w:rPr>
        <w:t xml:space="preserve">　條　本通訊選舉票應於預定開票日</w:t>
      </w:r>
      <w:r w:rsidR="005705FE" w:rsidRPr="005705FE">
        <w:rPr>
          <w:rFonts w:hint="eastAsia"/>
          <w:sz w:val="28"/>
          <w:szCs w:val="28"/>
        </w:rPr>
        <w:t>3</w:t>
      </w:r>
      <w:r w:rsidRPr="005705FE">
        <w:rPr>
          <w:rFonts w:hint="eastAsia"/>
          <w:sz w:val="28"/>
          <w:szCs w:val="28"/>
        </w:rPr>
        <w:t>0</w:t>
      </w:r>
      <w:r w:rsidRPr="005705FE">
        <w:rPr>
          <w:rFonts w:hint="eastAsia"/>
          <w:sz w:val="28"/>
          <w:szCs w:val="28"/>
        </w:rPr>
        <w:t>日前以掛號分別寄達選舉人，不得遺漏，由監事會負責監督。其無法送達者，應於開票時提出報告，並列入會議紀錄。</w:t>
      </w:r>
    </w:p>
    <w:p w:rsidR="00C23D01" w:rsidRPr="00EC2EB1" w:rsidRDefault="00C23D01" w:rsidP="00803074">
      <w:pPr>
        <w:pStyle w:val="a3"/>
        <w:spacing w:line="440" w:lineRule="exact"/>
        <w:ind w:left="1702" w:hangingChars="608" w:hanging="1702"/>
        <w:rPr>
          <w:sz w:val="28"/>
          <w:szCs w:val="28"/>
        </w:rPr>
      </w:pPr>
      <w:r w:rsidRPr="0008152A">
        <w:rPr>
          <w:rFonts w:hint="eastAsia"/>
          <w:sz w:val="28"/>
          <w:szCs w:val="28"/>
        </w:rPr>
        <w:t xml:space="preserve">第　</w:t>
      </w:r>
      <w:r w:rsidR="005705FE">
        <w:rPr>
          <w:rFonts w:hint="eastAsia"/>
          <w:sz w:val="28"/>
          <w:szCs w:val="28"/>
        </w:rPr>
        <w:t>七</w:t>
      </w:r>
      <w:r w:rsidRPr="0008152A">
        <w:rPr>
          <w:rFonts w:hint="eastAsia"/>
          <w:sz w:val="28"/>
          <w:szCs w:val="28"/>
        </w:rPr>
        <w:t xml:space="preserve">　條　</w:t>
      </w:r>
      <w:r w:rsidRPr="00EC2EB1">
        <w:rPr>
          <w:rFonts w:hint="eastAsia"/>
          <w:sz w:val="28"/>
          <w:szCs w:val="28"/>
        </w:rPr>
        <w:t>本通訊選舉票應</w:t>
      </w:r>
      <w:r w:rsidR="00E90BBA" w:rsidRPr="00EC2EB1">
        <w:rPr>
          <w:rFonts w:hint="eastAsia"/>
          <w:sz w:val="28"/>
          <w:szCs w:val="28"/>
        </w:rPr>
        <w:t>以適當數量</w:t>
      </w:r>
      <w:r w:rsidRPr="00EC2EB1">
        <w:rPr>
          <w:rFonts w:hint="eastAsia"/>
          <w:sz w:val="28"/>
          <w:szCs w:val="28"/>
        </w:rPr>
        <w:t>封套</w:t>
      </w:r>
      <w:r w:rsidR="00E25E47" w:rsidRPr="00EC2EB1">
        <w:rPr>
          <w:rFonts w:hint="eastAsia"/>
          <w:sz w:val="28"/>
          <w:szCs w:val="28"/>
        </w:rPr>
        <w:t>（</w:t>
      </w:r>
      <w:r w:rsidR="00E90BBA" w:rsidRPr="00EC2EB1">
        <w:rPr>
          <w:rFonts w:hint="eastAsia"/>
          <w:sz w:val="28"/>
          <w:szCs w:val="28"/>
        </w:rPr>
        <w:t>數量由團體視實際需求自行議定</w:t>
      </w:r>
      <w:r w:rsidR="00E25E47" w:rsidRPr="00EC2EB1">
        <w:rPr>
          <w:rFonts w:hint="eastAsia"/>
          <w:sz w:val="28"/>
          <w:szCs w:val="28"/>
        </w:rPr>
        <w:t>）</w:t>
      </w:r>
      <w:r w:rsidRPr="00EC2EB1">
        <w:rPr>
          <w:rFonts w:hint="eastAsia"/>
          <w:sz w:val="28"/>
          <w:szCs w:val="28"/>
        </w:rPr>
        <w:t>，寄由選舉人拆去外套，並將經圈寫之選舉</w:t>
      </w:r>
      <w:r w:rsidR="00A61BFF" w:rsidRPr="00EC2EB1">
        <w:rPr>
          <w:rFonts w:hint="eastAsia"/>
          <w:sz w:val="28"/>
          <w:szCs w:val="28"/>
        </w:rPr>
        <w:t>票</w:t>
      </w:r>
      <w:r w:rsidRPr="00EC2EB1">
        <w:rPr>
          <w:rFonts w:hint="eastAsia"/>
          <w:sz w:val="28"/>
          <w:szCs w:val="28"/>
        </w:rPr>
        <w:t>納入內套</w:t>
      </w:r>
      <w:r w:rsidR="00A573BC" w:rsidRPr="00EC2EB1">
        <w:rPr>
          <w:rFonts w:hint="eastAsia"/>
          <w:sz w:val="28"/>
          <w:szCs w:val="28"/>
        </w:rPr>
        <w:t>個別密封</w:t>
      </w:r>
      <w:r w:rsidRPr="00EC2EB1">
        <w:rPr>
          <w:rFonts w:hint="eastAsia"/>
          <w:sz w:val="28"/>
          <w:szCs w:val="28"/>
        </w:rPr>
        <w:t>後，</w:t>
      </w:r>
      <w:r w:rsidR="00A61BFF" w:rsidRPr="00EC2EB1">
        <w:rPr>
          <w:rFonts w:hint="eastAsia"/>
          <w:sz w:val="28"/>
          <w:szCs w:val="28"/>
        </w:rPr>
        <w:t>再另加</w:t>
      </w:r>
      <w:r w:rsidR="00A573BC" w:rsidRPr="00EC2EB1">
        <w:rPr>
          <w:rFonts w:hint="eastAsia"/>
          <w:sz w:val="28"/>
          <w:szCs w:val="28"/>
        </w:rPr>
        <w:t>外套</w:t>
      </w:r>
      <w:r w:rsidRPr="00EC2EB1">
        <w:rPr>
          <w:rFonts w:hint="eastAsia"/>
          <w:sz w:val="28"/>
          <w:szCs w:val="28"/>
        </w:rPr>
        <w:t>掛號寄還。選舉</w:t>
      </w:r>
      <w:proofErr w:type="gramStart"/>
      <w:r w:rsidRPr="00EC2EB1">
        <w:rPr>
          <w:rFonts w:hint="eastAsia"/>
          <w:sz w:val="28"/>
          <w:szCs w:val="28"/>
        </w:rPr>
        <w:t>票經寄回</w:t>
      </w:r>
      <w:proofErr w:type="gramEnd"/>
      <w:r w:rsidRPr="00EC2EB1">
        <w:rPr>
          <w:rFonts w:hint="eastAsia"/>
          <w:sz w:val="28"/>
          <w:szCs w:val="28"/>
        </w:rPr>
        <w:t>後，應即投入票匭，於開票時當場拆封。</w:t>
      </w:r>
      <w:r w:rsidRPr="008C6CD2">
        <w:rPr>
          <w:rFonts w:hint="eastAsia"/>
          <w:sz w:val="28"/>
          <w:szCs w:val="28"/>
        </w:rPr>
        <w:t>如未</w:t>
      </w:r>
      <w:r w:rsidRPr="00EC2EB1">
        <w:rPr>
          <w:rFonts w:hint="eastAsia"/>
          <w:sz w:val="28"/>
          <w:szCs w:val="28"/>
        </w:rPr>
        <w:t>於投票截止後寄回（以郵戳為憑）或在宣布選舉結果後</w:t>
      </w:r>
      <w:proofErr w:type="gramStart"/>
      <w:r w:rsidRPr="00EC2EB1">
        <w:rPr>
          <w:rFonts w:hint="eastAsia"/>
          <w:sz w:val="28"/>
          <w:szCs w:val="28"/>
        </w:rPr>
        <w:t>寄回者</w:t>
      </w:r>
      <w:proofErr w:type="gramEnd"/>
      <w:r w:rsidRPr="00EC2EB1">
        <w:rPr>
          <w:rFonts w:hint="eastAsia"/>
          <w:sz w:val="28"/>
          <w:szCs w:val="28"/>
        </w:rPr>
        <w:t>，視為廢票。</w:t>
      </w:r>
    </w:p>
    <w:p w:rsidR="00A573BC" w:rsidRPr="000330EC" w:rsidRDefault="00A573BC" w:rsidP="00A573BC">
      <w:pPr>
        <w:pStyle w:val="a3"/>
        <w:spacing w:line="440" w:lineRule="exact"/>
        <w:ind w:leftChars="708" w:left="1700" w:firstLineChars="0" w:hanging="1"/>
        <w:rPr>
          <w:color w:val="FF0000"/>
          <w:sz w:val="28"/>
          <w:szCs w:val="28"/>
          <w:u w:val="single"/>
        </w:rPr>
      </w:pPr>
      <w:r w:rsidRPr="00EC2EB1">
        <w:rPr>
          <w:rFonts w:hint="eastAsia"/>
          <w:sz w:val="28"/>
          <w:szCs w:val="28"/>
        </w:rPr>
        <w:t>內套不得簽名、蓋章、捺指模或附任何</w:t>
      </w:r>
      <w:r w:rsidR="000330EC" w:rsidRPr="00EC2EB1">
        <w:rPr>
          <w:rFonts w:hint="eastAsia"/>
          <w:sz w:val="28"/>
          <w:szCs w:val="28"/>
        </w:rPr>
        <w:t>記號、</w:t>
      </w:r>
      <w:r w:rsidRPr="00EC2EB1">
        <w:rPr>
          <w:rFonts w:hint="eastAsia"/>
          <w:sz w:val="28"/>
          <w:szCs w:val="28"/>
        </w:rPr>
        <w:t>物件，</w:t>
      </w:r>
      <w:proofErr w:type="gramStart"/>
      <w:r w:rsidRPr="00EC2EB1">
        <w:rPr>
          <w:rFonts w:hint="eastAsia"/>
          <w:sz w:val="28"/>
          <w:szCs w:val="28"/>
        </w:rPr>
        <w:t>致顯有</w:t>
      </w:r>
      <w:proofErr w:type="gramEnd"/>
      <w:r w:rsidRPr="00EC2EB1">
        <w:rPr>
          <w:rFonts w:hint="eastAsia"/>
          <w:sz w:val="28"/>
          <w:szCs w:val="28"/>
        </w:rPr>
        <w:t>暗號或有辨識投票人資訊</w:t>
      </w:r>
      <w:r w:rsidR="000330EC" w:rsidRPr="00EC2EB1">
        <w:rPr>
          <w:rFonts w:hint="eastAsia"/>
          <w:sz w:val="28"/>
          <w:szCs w:val="28"/>
        </w:rPr>
        <w:t>作用</w:t>
      </w:r>
      <w:r w:rsidRPr="00EC2EB1">
        <w:rPr>
          <w:rFonts w:hint="eastAsia"/>
          <w:sz w:val="28"/>
          <w:szCs w:val="28"/>
        </w:rPr>
        <w:t>。</w:t>
      </w:r>
    </w:p>
    <w:p w:rsidR="00C23D01" w:rsidRPr="0008152A" w:rsidRDefault="00C23D01" w:rsidP="00803074">
      <w:pPr>
        <w:pStyle w:val="a3"/>
        <w:spacing w:line="440" w:lineRule="exact"/>
        <w:ind w:left="1702" w:hangingChars="608" w:hanging="1702"/>
        <w:rPr>
          <w:sz w:val="28"/>
          <w:szCs w:val="28"/>
        </w:rPr>
      </w:pPr>
      <w:r w:rsidRPr="0008152A">
        <w:rPr>
          <w:rFonts w:hint="eastAsia"/>
          <w:sz w:val="28"/>
          <w:szCs w:val="28"/>
        </w:rPr>
        <w:t xml:space="preserve">第　</w:t>
      </w:r>
      <w:r w:rsidR="005705FE">
        <w:rPr>
          <w:rFonts w:hint="eastAsia"/>
          <w:sz w:val="28"/>
          <w:szCs w:val="28"/>
        </w:rPr>
        <w:t>八</w:t>
      </w:r>
      <w:r w:rsidRPr="0008152A">
        <w:rPr>
          <w:rFonts w:hint="eastAsia"/>
          <w:sz w:val="28"/>
          <w:szCs w:val="28"/>
        </w:rPr>
        <w:t xml:space="preserve">　條　本通訊選舉</w:t>
      </w:r>
      <w:proofErr w:type="gramStart"/>
      <w:r w:rsidRPr="0008152A">
        <w:rPr>
          <w:rFonts w:hint="eastAsia"/>
          <w:sz w:val="28"/>
          <w:szCs w:val="28"/>
        </w:rPr>
        <w:t>採</w:t>
      </w:r>
      <w:proofErr w:type="gramEnd"/>
      <w:r w:rsidRPr="0008152A">
        <w:rPr>
          <w:rFonts w:hint="eastAsia"/>
          <w:sz w:val="28"/>
          <w:szCs w:val="28"/>
        </w:rPr>
        <w:t>無記名連記法，理事之圈選不得超過○人，監事之圈選不得超過○人。</w:t>
      </w:r>
    </w:p>
    <w:p w:rsidR="00C23D01" w:rsidRDefault="00C23D01" w:rsidP="00803074">
      <w:pPr>
        <w:pStyle w:val="a3"/>
        <w:spacing w:line="440" w:lineRule="exact"/>
        <w:ind w:left="1702" w:hangingChars="608" w:hanging="1702"/>
        <w:rPr>
          <w:sz w:val="28"/>
          <w:szCs w:val="28"/>
        </w:rPr>
      </w:pPr>
      <w:r w:rsidRPr="0008152A">
        <w:rPr>
          <w:rFonts w:hint="eastAsia"/>
          <w:sz w:val="28"/>
          <w:szCs w:val="28"/>
        </w:rPr>
        <w:t xml:space="preserve">第　</w:t>
      </w:r>
      <w:r w:rsidR="005705FE">
        <w:rPr>
          <w:rFonts w:hint="eastAsia"/>
          <w:sz w:val="28"/>
          <w:szCs w:val="28"/>
        </w:rPr>
        <w:t>九</w:t>
      </w:r>
      <w:r w:rsidRPr="0008152A">
        <w:rPr>
          <w:rFonts w:hint="eastAsia"/>
          <w:sz w:val="28"/>
          <w:szCs w:val="28"/>
        </w:rPr>
        <w:t xml:space="preserve">　條　本通訊選舉之開票，應在理事會議行之</w:t>
      </w:r>
      <w:r>
        <w:rPr>
          <w:rFonts w:hint="eastAsia"/>
          <w:sz w:val="28"/>
          <w:szCs w:val="28"/>
        </w:rPr>
        <w:t>，並由會議主席指定或理事推舉監票員、唱票員及計票員等若干人。另</w:t>
      </w:r>
      <w:r w:rsidRPr="0008152A">
        <w:rPr>
          <w:rFonts w:hint="eastAsia"/>
          <w:sz w:val="28"/>
          <w:szCs w:val="28"/>
        </w:rPr>
        <w:t>監事會</w:t>
      </w:r>
      <w:r>
        <w:rPr>
          <w:rFonts w:hint="eastAsia"/>
          <w:sz w:val="28"/>
          <w:szCs w:val="28"/>
        </w:rPr>
        <w:t>得</w:t>
      </w:r>
      <w:r w:rsidRPr="0008152A">
        <w:rPr>
          <w:rFonts w:hint="eastAsia"/>
          <w:sz w:val="28"/>
          <w:szCs w:val="28"/>
        </w:rPr>
        <w:t>派員監督。</w:t>
      </w:r>
    </w:p>
    <w:p w:rsidR="00C23D01" w:rsidRPr="0008152A" w:rsidRDefault="00C23D01" w:rsidP="00EC2662">
      <w:pPr>
        <w:pStyle w:val="a3"/>
        <w:spacing w:line="440" w:lineRule="exact"/>
        <w:ind w:left="1702" w:hangingChars="608" w:hanging="1702"/>
        <w:rPr>
          <w:sz w:val="28"/>
          <w:szCs w:val="28"/>
        </w:rPr>
      </w:pPr>
      <w:r w:rsidRPr="0008152A">
        <w:rPr>
          <w:rFonts w:hint="eastAsia"/>
          <w:sz w:val="28"/>
          <w:szCs w:val="28"/>
        </w:rPr>
        <w:t xml:space="preserve">第　</w:t>
      </w:r>
      <w:r w:rsidR="005705FE">
        <w:rPr>
          <w:rFonts w:hint="eastAsia"/>
          <w:sz w:val="28"/>
          <w:szCs w:val="28"/>
        </w:rPr>
        <w:t>十</w:t>
      </w:r>
      <w:r w:rsidRPr="0008152A">
        <w:rPr>
          <w:rFonts w:hint="eastAsia"/>
          <w:sz w:val="28"/>
          <w:szCs w:val="28"/>
        </w:rPr>
        <w:t xml:space="preserve">　條　開票結果，應</w:t>
      </w:r>
      <w:r>
        <w:rPr>
          <w:rFonts w:hint="eastAsia"/>
          <w:sz w:val="28"/>
          <w:szCs w:val="28"/>
        </w:rPr>
        <w:t>由主席現場宣布及公告，並</w:t>
      </w:r>
      <w:r w:rsidRPr="0008152A">
        <w:rPr>
          <w:rFonts w:hint="eastAsia"/>
          <w:sz w:val="28"/>
          <w:szCs w:val="28"/>
        </w:rPr>
        <w:t>以書面通知各會員（會員代表）。</w:t>
      </w:r>
      <w:r>
        <w:rPr>
          <w:rFonts w:hint="eastAsia"/>
          <w:sz w:val="28"/>
          <w:szCs w:val="28"/>
        </w:rPr>
        <w:t>對於選舉結果有異議者，應於結果宣布之日起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日內，</w:t>
      </w:r>
      <w:r w:rsidRPr="00EC2662">
        <w:rPr>
          <w:rFonts w:hint="eastAsia"/>
          <w:sz w:val="28"/>
          <w:szCs w:val="28"/>
        </w:rPr>
        <w:t>以書面向</w:t>
      </w:r>
      <w:r>
        <w:rPr>
          <w:rFonts w:hint="eastAsia"/>
          <w:sz w:val="28"/>
          <w:szCs w:val="28"/>
        </w:rPr>
        <w:t>本會</w:t>
      </w:r>
      <w:r w:rsidRPr="00EC2662">
        <w:rPr>
          <w:rFonts w:hint="eastAsia"/>
          <w:sz w:val="28"/>
          <w:szCs w:val="28"/>
        </w:rPr>
        <w:t>提出異議。</w:t>
      </w:r>
      <w:r>
        <w:rPr>
          <w:rFonts w:hint="eastAsia"/>
          <w:sz w:val="28"/>
          <w:szCs w:val="28"/>
        </w:rPr>
        <w:t>本會於</w:t>
      </w:r>
      <w:r w:rsidRPr="00EC2662">
        <w:rPr>
          <w:rFonts w:hint="eastAsia"/>
          <w:sz w:val="28"/>
          <w:szCs w:val="28"/>
        </w:rPr>
        <w:t>收受異議書後</w:t>
      </w:r>
      <w:r>
        <w:rPr>
          <w:rFonts w:hint="eastAsia"/>
          <w:sz w:val="28"/>
          <w:szCs w:val="28"/>
        </w:rPr>
        <w:t>15</w:t>
      </w:r>
      <w:r w:rsidRPr="00EC2662">
        <w:rPr>
          <w:rFonts w:hint="eastAsia"/>
          <w:sz w:val="28"/>
          <w:szCs w:val="28"/>
        </w:rPr>
        <w:t>日內查明，並以書面回復異議人；異議人如仍有爭議，得向法院提起訴訟。</w:t>
      </w:r>
    </w:p>
    <w:p w:rsidR="00C23D01" w:rsidRPr="0008152A" w:rsidRDefault="00C23D01" w:rsidP="00803074">
      <w:pPr>
        <w:pStyle w:val="a3"/>
        <w:spacing w:line="440" w:lineRule="exact"/>
        <w:ind w:left="1702" w:hangingChars="608" w:hanging="1702"/>
        <w:rPr>
          <w:sz w:val="28"/>
          <w:szCs w:val="28"/>
        </w:rPr>
      </w:pPr>
      <w:r w:rsidRPr="0008152A">
        <w:rPr>
          <w:rFonts w:hint="eastAsia"/>
          <w:sz w:val="28"/>
          <w:szCs w:val="28"/>
        </w:rPr>
        <w:t>第</w:t>
      </w:r>
      <w:r w:rsidR="005705F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十</w:t>
      </w:r>
      <w:r w:rsidR="005705FE">
        <w:rPr>
          <w:rFonts w:hint="eastAsia"/>
          <w:sz w:val="28"/>
          <w:szCs w:val="28"/>
        </w:rPr>
        <w:t>一</w:t>
      </w:r>
      <w:r w:rsidR="005705FE">
        <w:rPr>
          <w:rFonts w:hint="eastAsia"/>
          <w:sz w:val="28"/>
          <w:szCs w:val="28"/>
        </w:rPr>
        <w:t xml:space="preserve"> </w:t>
      </w:r>
      <w:r w:rsidRPr="0008152A">
        <w:rPr>
          <w:rFonts w:hint="eastAsia"/>
          <w:sz w:val="28"/>
          <w:szCs w:val="28"/>
        </w:rPr>
        <w:t>條　本通訊選舉辦法經</w:t>
      </w:r>
      <w:r w:rsidRPr="00803074">
        <w:rPr>
          <w:rFonts w:hint="eastAsia"/>
          <w:sz w:val="28"/>
          <w:szCs w:val="28"/>
        </w:rPr>
        <w:t>理事會通過後實施，並報主管機關備查</w:t>
      </w:r>
      <w:r>
        <w:rPr>
          <w:rFonts w:hint="eastAsia"/>
          <w:sz w:val="28"/>
          <w:szCs w:val="28"/>
        </w:rPr>
        <w:t>，變更時亦同</w:t>
      </w:r>
      <w:r w:rsidRPr="00803074">
        <w:rPr>
          <w:rFonts w:hint="eastAsia"/>
          <w:sz w:val="28"/>
          <w:szCs w:val="28"/>
        </w:rPr>
        <w:t>。</w:t>
      </w:r>
    </w:p>
    <w:p w:rsidR="00DC1C4E" w:rsidRPr="005705FE" w:rsidRDefault="00DC1C4E"/>
    <w:sectPr w:rsidR="00DC1C4E" w:rsidRPr="005705FE" w:rsidSect="00E90BBA">
      <w:headerReference w:type="default" r:id="rId6"/>
      <w:pgSz w:w="11906" w:h="16838"/>
      <w:pgMar w:top="1134" w:right="851" w:bottom="28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F6C" w:rsidRDefault="00065F6C" w:rsidP="001A5BB8">
      <w:r>
        <w:separator/>
      </w:r>
    </w:p>
  </w:endnote>
  <w:endnote w:type="continuationSeparator" w:id="0">
    <w:p w:rsidR="00065F6C" w:rsidRDefault="00065F6C" w:rsidP="001A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F6C" w:rsidRDefault="00065F6C" w:rsidP="001A5BB8">
      <w:r>
        <w:separator/>
      </w:r>
    </w:p>
  </w:footnote>
  <w:footnote w:type="continuationSeparator" w:id="0">
    <w:p w:rsidR="00065F6C" w:rsidRDefault="00065F6C" w:rsidP="001A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C84" w:rsidRDefault="00B24C84" w:rsidP="00B24C84">
    <w:pPr>
      <w:pStyle w:val="a4"/>
      <w:jc w:val="right"/>
    </w:pPr>
    <w:r>
      <w:rPr>
        <w:rFonts w:hint="eastAsia"/>
      </w:rPr>
      <w:t>11</w:t>
    </w:r>
    <w:r w:rsidR="00343BB3">
      <w:rPr>
        <w:rFonts w:hint="eastAsia"/>
      </w:rPr>
      <w:t>2</w:t>
    </w:r>
    <w:r>
      <w:rPr>
        <w:rFonts w:hint="eastAsia"/>
      </w:rPr>
      <w:t>.</w:t>
    </w:r>
    <w:r w:rsidR="00343BB3">
      <w:rPr>
        <w:rFonts w:hint="eastAsia"/>
      </w:rPr>
      <w:t>10</w:t>
    </w:r>
    <w:r>
      <w:rPr>
        <w:rFonts w:hint="eastAsia"/>
      </w:rPr>
      <w:t>.</w:t>
    </w:r>
    <w:r w:rsidR="00343BB3">
      <w:rPr>
        <w:rFonts w:hint="eastAsia"/>
      </w:rPr>
      <w:t>5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01"/>
    <w:rsid w:val="000330EC"/>
    <w:rsid w:val="00065F6C"/>
    <w:rsid w:val="00071EC2"/>
    <w:rsid w:val="00154769"/>
    <w:rsid w:val="001A5BB8"/>
    <w:rsid w:val="00220F8B"/>
    <w:rsid w:val="00343BB3"/>
    <w:rsid w:val="003F684A"/>
    <w:rsid w:val="005705FE"/>
    <w:rsid w:val="005F6A13"/>
    <w:rsid w:val="006A62AD"/>
    <w:rsid w:val="007375BB"/>
    <w:rsid w:val="008B6341"/>
    <w:rsid w:val="008C6CD2"/>
    <w:rsid w:val="008F2708"/>
    <w:rsid w:val="009F5807"/>
    <w:rsid w:val="00A163DF"/>
    <w:rsid w:val="00A573BC"/>
    <w:rsid w:val="00A61BFF"/>
    <w:rsid w:val="00B24C84"/>
    <w:rsid w:val="00BE55D5"/>
    <w:rsid w:val="00C23D01"/>
    <w:rsid w:val="00C90540"/>
    <w:rsid w:val="00DC1C4E"/>
    <w:rsid w:val="00E25E47"/>
    <w:rsid w:val="00E83C46"/>
    <w:rsid w:val="00E90BBA"/>
    <w:rsid w:val="00EC2EB1"/>
    <w:rsid w:val="00F7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4935F"/>
  <w15:docId w15:val="{48BA206F-EB9E-4A5F-9BC9-2B4A3C49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23D01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23D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條"/>
    <w:basedOn w:val="a"/>
    <w:rsid w:val="00C23D01"/>
    <w:pPr>
      <w:ind w:left="600" w:hangingChars="600" w:hanging="60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1A5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5B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5B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616</Characters>
  <Application>Microsoft Office Word</Application>
  <DocSecurity>0</DocSecurity>
  <Lines>5</Lines>
  <Paragraphs>1</Paragraphs>
  <ScaleCrop>false</ScaleCrop>
  <Company>Toshiba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鄭惠軒</cp:lastModifiedBy>
  <cp:revision>6</cp:revision>
  <cp:lastPrinted>2022-04-08T02:02:00Z</cp:lastPrinted>
  <dcterms:created xsi:type="dcterms:W3CDTF">2022-04-15T02:02:00Z</dcterms:created>
  <dcterms:modified xsi:type="dcterms:W3CDTF">2023-10-05T03:25:00Z</dcterms:modified>
</cp:coreProperties>
</file>