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EB" w:rsidRPr="003015C7" w:rsidRDefault="009059EB" w:rsidP="009059EB">
      <w:pPr>
        <w:snapToGrid w:val="0"/>
        <w:spacing w:afterLines="50" w:after="180"/>
        <w:jc w:val="center"/>
        <w:rPr>
          <w:rFonts w:ascii="Times New Roman" w:eastAsia="標楷體" w:hAnsi="Times New Roman" w:cs="Times New Roman"/>
          <w:sz w:val="32"/>
          <w:szCs w:val="32"/>
        </w:rPr>
      </w:pPr>
      <w:r w:rsidRPr="003015C7">
        <w:rPr>
          <w:rFonts w:ascii="Times New Roman" w:eastAsia="標楷體" w:hAnsi="Times New Roman" w:cs="Times New Roman"/>
          <w:sz w:val="32"/>
          <w:szCs w:val="32"/>
        </w:rPr>
        <w:t>（團體名稱）理監事通訊選舉辦法</w:t>
      </w:r>
      <w:r>
        <w:rPr>
          <w:rFonts w:ascii="Times New Roman" w:eastAsia="標楷體" w:hAnsi="Times New Roman" w:cs="Times New Roman" w:hint="eastAsia"/>
          <w:sz w:val="32"/>
          <w:szCs w:val="32"/>
        </w:rPr>
        <w:t>（範例）</w:t>
      </w:r>
    </w:p>
    <w:p w:rsidR="009059EB" w:rsidRPr="00670B45" w:rsidRDefault="009059EB" w:rsidP="009059EB">
      <w:pPr>
        <w:snapToGrid w:val="0"/>
        <w:spacing w:afterLines="50" w:after="180"/>
        <w:jc w:val="center"/>
        <w:rPr>
          <w:rFonts w:ascii="Times New Roman" w:eastAsia="標楷體" w:hAnsi="Times New Roman" w:cs="Times New Roman"/>
          <w:sz w:val="32"/>
          <w:szCs w:val="32"/>
        </w:rPr>
      </w:pPr>
      <w:r w:rsidRPr="00670B45">
        <w:rPr>
          <w:rFonts w:ascii="Times New Roman" w:eastAsia="標楷體" w:hAnsi="Times New Roman" w:cs="Times New Roman"/>
          <w:sz w:val="32"/>
          <w:szCs w:val="32"/>
        </w:rPr>
        <w:t>（</w:t>
      </w:r>
      <w:r w:rsidRPr="00670B45">
        <w:rPr>
          <w:rFonts w:ascii="Times New Roman" w:eastAsia="標楷體" w:hAnsi="Times New Roman" w:cs="Times New Roman"/>
          <w:sz w:val="32"/>
          <w:szCs w:val="32"/>
        </w:rPr>
        <w:t>Name of Social</w:t>
      </w:r>
      <w:r w:rsidRPr="00670B45">
        <w:rPr>
          <w:rFonts w:ascii="Times New Roman" w:hAnsi="Times New Roman" w:cs="Times New Roman"/>
          <w:sz w:val="32"/>
          <w:szCs w:val="32"/>
        </w:rPr>
        <w:t xml:space="preserve"> </w:t>
      </w:r>
      <w:r w:rsidRPr="00670B45">
        <w:rPr>
          <w:rFonts w:ascii="Times New Roman" w:eastAsia="標楷體" w:hAnsi="Times New Roman" w:cs="Times New Roman"/>
          <w:sz w:val="32"/>
          <w:szCs w:val="32"/>
        </w:rPr>
        <w:t>Associations</w:t>
      </w:r>
      <w:r w:rsidRPr="00670B45">
        <w:rPr>
          <w:rFonts w:ascii="Times New Roman" w:eastAsia="標楷體" w:hAnsi="Times New Roman" w:cs="Times New Roman"/>
          <w:sz w:val="32"/>
          <w:szCs w:val="32"/>
        </w:rPr>
        <w:t>）</w:t>
      </w:r>
      <w:r w:rsidRPr="00670B45">
        <w:rPr>
          <w:rFonts w:ascii="Times New Roman" w:eastAsia="標楷體" w:hAnsi="Times New Roman" w:cs="Times New Roman"/>
          <w:sz w:val="32"/>
          <w:szCs w:val="32"/>
        </w:rPr>
        <w:t>Regulations for the Postal Election of Directors and Supervisors of Social Associations (Template)</w:t>
      </w:r>
    </w:p>
    <w:p w:rsidR="009059EB" w:rsidRPr="00F95727" w:rsidRDefault="009059EB" w:rsidP="009059EB">
      <w:pPr>
        <w:pStyle w:val="a3"/>
        <w:ind w:left="1440" w:hanging="1440"/>
        <w:rPr>
          <w:sz w:val="24"/>
        </w:rPr>
      </w:pPr>
      <w:r w:rsidRPr="00F95727">
        <w:rPr>
          <w:sz w:val="24"/>
        </w:rPr>
        <w:t>第　一　條　本辦法依據本會章程第</w:t>
      </w:r>
      <w:r w:rsidRPr="00F95727">
        <w:rPr>
          <w:sz w:val="24"/>
        </w:rPr>
        <w:t>○</w:t>
      </w:r>
      <w:r w:rsidRPr="00F95727">
        <w:rPr>
          <w:sz w:val="24"/>
        </w:rPr>
        <w:t>條規定訂定之。</w:t>
      </w:r>
    </w:p>
    <w:p w:rsidR="009059EB" w:rsidRPr="00F95727" w:rsidRDefault="009059EB" w:rsidP="009059EB">
      <w:pPr>
        <w:pStyle w:val="a3"/>
        <w:ind w:left="1440" w:hanging="1440"/>
        <w:rPr>
          <w:sz w:val="24"/>
        </w:rPr>
      </w:pPr>
      <w:r w:rsidRPr="00F95727">
        <w:rPr>
          <w:sz w:val="24"/>
        </w:rPr>
        <w:t>Article 1</w:t>
      </w:r>
      <w:r w:rsidRPr="00F95727">
        <w:rPr>
          <w:sz w:val="24"/>
        </w:rPr>
        <w:tab/>
        <w:t>The Regulations are established in accordance with Article [number] of the articles of constitution of the Association.</w:t>
      </w:r>
    </w:p>
    <w:p w:rsidR="009059EB" w:rsidRDefault="009059EB" w:rsidP="009059EB">
      <w:pPr>
        <w:pStyle w:val="a3"/>
        <w:ind w:left="1440" w:hanging="1440"/>
        <w:rPr>
          <w:sz w:val="24"/>
        </w:rPr>
      </w:pPr>
      <w:r w:rsidRPr="008139F8">
        <w:rPr>
          <w:rFonts w:hint="eastAsia"/>
          <w:sz w:val="24"/>
        </w:rPr>
        <w:t>第　二　條　理監事之通訊選舉合併辦理。</w:t>
      </w:r>
    </w:p>
    <w:p w:rsidR="009059EB" w:rsidRPr="009F6783" w:rsidRDefault="009059EB" w:rsidP="009059EB">
      <w:pPr>
        <w:pStyle w:val="a3"/>
        <w:ind w:left="1440" w:hanging="1440"/>
        <w:rPr>
          <w:sz w:val="24"/>
        </w:rPr>
      </w:pPr>
      <w:r w:rsidRPr="009F6783">
        <w:rPr>
          <w:sz w:val="24"/>
        </w:rPr>
        <w:t>Article 2</w:t>
      </w:r>
      <w:r>
        <w:rPr>
          <w:sz w:val="24"/>
        </w:rPr>
        <w:t xml:space="preserve">     </w:t>
      </w:r>
      <w:r w:rsidRPr="009F6783">
        <w:rPr>
          <w:sz w:val="24"/>
        </w:rPr>
        <w:t>The postal election of directors and the postal election of supervisors shall be merged.</w:t>
      </w:r>
    </w:p>
    <w:p w:rsidR="009059EB" w:rsidRDefault="009059EB" w:rsidP="009059EB">
      <w:pPr>
        <w:pStyle w:val="a3"/>
        <w:ind w:left="1440" w:hanging="1440"/>
        <w:rPr>
          <w:sz w:val="24"/>
        </w:rPr>
      </w:pPr>
      <w:r w:rsidRPr="008139F8">
        <w:rPr>
          <w:rFonts w:hint="eastAsia"/>
          <w:sz w:val="24"/>
        </w:rPr>
        <w:t>第　三　條　本通訊選舉之選票，悉依「人民團體選舉罷免辦法」之規定製作。（請敘明採用之選舉票格式）</w:t>
      </w:r>
    </w:p>
    <w:p w:rsidR="009059EB" w:rsidRPr="008139F8" w:rsidRDefault="009059EB" w:rsidP="009059EB">
      <w:pPr>
        <w:pStyle w:val="a3"/>
        <w:ind w:left="1440" w:hanging="1440"/>
        <w:rPr>
          <w:sz w:val="24"/>
        </w:rPr>
      </w:pPr>
      <w:r w:rsidRPr="009F6783">
        <w:rPr>
          <w:sz w:val="24"/>
        </w:rPr>
        <w:t>Article 3</w:t>
      </w:r>
      <w:r w:rsidRPr="009F6783">
        <w:rPr>
          <w:sz w:val="24"/>
        </w:rPr>
        <w:tab/>
        <w:t>The ballots for the postal election shall be prepared in accordance with the "Regulations for Election and Recall in Civil Associations". (Please specify the format of the ballots.)</w:t>
      </w:r>
    </w:p>
    <w:p w:rsidR="009059EB" w:rsidRPr="000D68C4" w:rsidRDefault="009059EB" w:rsidP="009059EB">
      <w:pPr>
        <w:pStyle w:val="a3"/>
        <w:ind w:left="1440" w:hanging="1440"/>
        <w:rPr>
          <w:sz w:val="24"/>
        </w:rPr>
      </w:pPr>
      <w:r w:rsidRPr="000D68C4">
        <w:rPr>
          <w:rFonts w:hint="eastAsia"/>
          <w:sz w:val="24"/>
        </w:rPr>
        <w:t>第　四　條　本通訊選舉票，應</w:t>
      </w:r>
      <w:proofErr w:type="gramStart"/>
      <w:r w:rsidRPr="000D68C4">
        <w:rPr>
          <w:rFonts w:hint="eastAsia"/>
          <w:sz w:val="24"/>
        </w:rPr>
        <w:t>載明本會</w:t>
      </w:r>
      <w:proofErr w:type="gramEnd"/>
      <w:r w:rsidRPr="000D68C4">
        <w:rPr>
          <w:rFonts w:hint="eastAsia"/>
          <w:sz w:val="24"/>
        </w:rPr>
        <w:t>名稱，</w:t>
      </w:r>
      <w:proofErr w:type="gramStart"/>
      <w:r w:rsidRPr="000D68C4">
        <w:rPr>
          <w:rFonts w:hint="eastAsia"/>
          <w:sz w:val="24"/>
        </w:rPr>
        <w:t>選舉屆</w:t>
      </w:r>
      <w:proofErr w:type="gramEnd"/>
      <w:r w:rsidRPr="000D68C4">
        <w:rPr>
          <w:rFonts w:hint="eastAsia"/>
          <w:sz w:val="24"/>
        </w:rPr>
        <w:t>次、選舉職位名稱及寄</w:t>
      </w:r>
      <w:proofErr w:type="gramStart"/>
      <w:r w:rsidRPr="000D68C4">
        <w:rPr>
          <w:rFonts w:hint="eastAsia"/>
          <w:sz w:val="24"/>
        </w:rPr>
        <w:t>回戳</w:t>
      </w:r>
      <w:proofErr w:type="gramEnd"/>
      <w:r w:rsidRPr="000D68C4">
        <w:rPr>
          <w:rFonts w:hint="eastAsia"/>
          <w:sz w:val="24"/>
        </w:rPr>
        <w:t>止日期等，由本會負責印製。</w:t>
      </w:r>
    </w:p>
    <w:p w:rsidR="009059EB" w:rsidRPr="000D68C4" w:rsidRDefault="009059EB" w:rsidP="009059EB">
      <w:pPr>
        <w:pStyle w:val="a3"/>
        <w:ind w:left="1440" w:hanging="1440"/>
        <w:rPr>
          <w:sz w:val="24"/>
        </w:rPr>
      </w:pPr>
      <w:r w:rsidRPr="000D68C4">
        <w:rPr>
          <w:sz w:val="24"/>
        </w:rPr>
        <w:t>Article 4</w:t>
      </w:r>
      <w:r w:rsidRPr="000D68C4">
        <w:rPr>
          <w:sz w:val="24"/>
        </w:rPr>
        <w:tab/>
        <w:t>The ballots for the postal election shall state the name of the Association, the session of election, the position to be elected, and the date of return of the postmark. The ballots shall be effective after being printed by the Association.</w:t>
      </w:r>
    </w:p>
    <w:p w:rsidR="001D245B" w:rsidRDefault="009059EB" w:rsidP="009059EB">
      <w:pPr>
        <w:pStyle w:val="a3"/>
        <w:ind w:left="1440" w:hanging="1440"/>
        <w:rPr>
          <w:sz w:val="24"/>
        </w:rPr>
      </w:pPr>
      <w:r w:rsidRPr="000D68C4">
        <w:rPr>
          <w:rFonts w:hint="eastAsia"/>
          <w:sz w:val="24"/>
        </w:rPr>
        <w:t xml:space="preserve">第　五　條　</w:t>
      </w:r>
      <w:r w:rsidR="001D245B" w:rsidRPr="00A81E9D">
        <w:rPr>
          <w:rFonts w:hint="eastAsia"/>
          <w:sz w:val="24"/>
        </w:rPr>
        <w:t>理事會應於預定開票日</w:t>
      </w:r>
      <w:r w:rsidR="001D245B" w:rsidRPr="00A81E9D">
        <w:rPr>
          <w:rFonts w:hint="eastAsia"/>
          <w:sz w:val="24"/>
        </w:rPr>
        <w:t>45</w:t>
      </w:r>
      <w:r w:rsidR="001D245B" w:rsidRPr="00A81E9D">
        <w:rPr>
          <w:rFonts w:hint="eastAsia"/>
          <w:sz w:val="24"/>
        </w:rPr>
        <w:t>日前審定最新之會員（會員代表）名冊。</w:t>
      </w:r>
    </w:p>
    <w:p w:rsidR="001D245B" w:rsidRDefault="001D245B" w:rsidP="009059EB">
      <w:pPr>
        <w:pStyle w:val="a3"/>
        <w:ind w:left="1440" w:hanging="1440"/>
        <w:rPr>
          <w:rFonts w:hint="eastAsia"/>
          <w:sz w:val="24"/>
        </w:rPr>
      </w:pPr>
      <w:r w:rsidRPr="000D68C4">
        <w:rPr>
          <w:sz w:val="24"/>
        </w:rPr>
        <w:t>Article 5</w:t>
      </w:r>
      <w:r w:rsidRPr="000D68C4">
        <w:rPr>
          <w:sz w:val="24"/>
        </w:rPr>
        <w:tab/>
      </w:r>
      <w:r>
        <w:rPr>
          <w:sz w:val="24"/>
        </w:rPr>
        <w:t>T</w:t>
      </w:r>
      <w:r>
        <w:rPr>
          <w:rFonts w:hint="eastAsia"/>
          <w:sz w:val="24"/>
        </w:rPr>
        <w:t xml:space="preserve">he </w:t>
      </w:r>
      <w:r>
        <w:rPr>
          <w:sz w:val="24"/>
        </w:rPr>
        <w:t xml:space="preserve">Board of Directors </w:t>
      </w:r>
      <w:r>
        <w:rPr>
          <w:rFonts w:hint="eastAsia"/>
          <w:sz w:val="24"/>
        </w:rPr>
        <w:t>shall approve the</w:t>
      </w:r>
      <w:r>
        <w:rPr>
          <w:sz w:val="24"/>
        </w:rPr>
        <w:t xml:space="preserve"> last </w:t>
      </w:r>
      <w:r>
        <w:rPr>
          <w:rFonts w:hint="eastAsia"/>
          <w:sz w:val="24"/>
        </w:rPr>
        <w:t>list of members (member representatives)</w:t>
      </w:r>
      <w:r>
        <w:rPr>
          <w:sz w:val="24"/>
        </w:rPr>
        <w:t xml:space="preserve"> 45 days before the scheduled counting day.</w:t>
      </w:r>
    </w:p>
    <w:p w:rsidR="009059EB" w:rsidRPr="000D68C4" w:rsidRDefault="009059EB" w:rsidP="009059EB">
      <w:pPr>
        <w:pStyle w:val="a3"/>
        <w:ind w:left="1440" w:hanging="1440"/>
        <w:rPr>
          <w:sz w:val="24"/>
        </w:rPr>
      </w:pPr>
      <w:r w:rsidRPr="000D68C4">
        <w:rPr>
          <w:rFonts w:hint="eastAsia"/>
          <w:sz w:val="24"/>
        </w:rPr>
        <w:t xml:space="preserve">第　六　條　</w:t>
      </w:r>
      <w:r w:rsidR="001D245B" w:rsidRPr="00A81E9D">
        <w:rPr>
          <w:rFonts w:hint="eastAsia"/>
          <w:sz w:val="24"/>
        </w:rPr>
        <w:t>本通訊選舉票應於預定開票日</w:t>
      </w:r>
      <w:r w:rsidR="001D245B" w:rsidRPr="00A81E9D">
        <w:rPr>
          <w:rFonts w:hint="eastAsia"/>
          <w:sz w:val="24"/>
        </w:rPr>
        <w:t>30</w:t>
      </w:r>
      <w:r w:rsidR="001D245B" w:rsidRPr="00A81E9D">
        <w:rPr>
          <w:rFonts w:hint="eastAsia"/>
          <w:sz w:val="24"/>
        </w:rPr>
        <w:t>日前以掛號分別寄達選舉人，不得遺漏，由監事會負責監督。其無法送達者，應於開票時提出報告，並列入會議紀錄。</w:t>
      </w:r>
    </w:p>
    <w:p w:rsidR="009059EB" w:rsidRPr="000D68C4" w:rsidRDefault="009059EB" w:rsidP="009059EB">
      <w:pPr>
        <w:pStyle w:val="a3"/>
        <w:ind w:left="1440" w:hanging="1440"/>
        <w:rPr>
          <w:sz w:val="24"/>
        </w:rPr>
      </w:pPr>
      <w:r w:rsidRPr="000D68C4">
        <w:rPr>
          <w:sz w:val="24"/>
        </w:rPr>
        <w:t>Article 6</w:t>
      </w:r>
      <w:r w:rsidRPr="000D68C4">
        <w:rPr>
          <w:sz w:val="24"/>
        </w:rPr>
        <w:tab/>
      </w:r>
      <w:r w:rsidR="001D245B" w:rsidRPr="00D37D8A">
        <w:rPr>
          <w:sz w:val="24"/>
        </w:rPr>
        <w:t xml:space="preserve">The ballots for the postal election shall be </w:t>
      </w:r>
      <w:r w:rsidR="001D245B">
        <w:rPr>
          <w:sz w:val="24"/>
        </w:rPr>
        <w:t>served</w:t>
      </w:r>
      <w:r w:rsidR="001D245B" w:rsidRPr="00D37D8A">
        <w:rPr>
          <w:sz w:val="24"/>
        </w:rPr>
        <w:t xml:space="preserve"> to the voters</w:t>
      </w:r>
      <w:r w:rsidR="001D245B">
        <w:rPr>
          <w:sz w:val="24"/>
        </w:rPr>
        <w:t xml:space="preserve"> </w:t>
      </w:r>
      <w:r w:rsidR="001D245B" w:rsidRPr="00D37D8A">
        <w:rPr>
          <w:sz w:val="24"/>
        </w:rPr>
        <w:t xml:space="preserve">by registered mail </w:t>
      </w:r>
      <w:r w:rsidR="001D245B">
        <w:rPr>
          <w:sz w:val="24"/>
        </w:rPr>
        <w:t>3</w:t>
      </w:r>
      <w:r w:rsidR="001D245B" w:rsidRPr="00D37D8A">
        <w:rPr>
          <w:sz w:val="24"/>
        </w:rPr>
        <w:t>0 days before the scheduled counting day. They shall not be omitted and shall be supervised by the Board of Supervisors.</w:t>
      </w:r>
      <w:r w:rsidR="001D245B">
        <w:rPr>
          <w:sz w:val="24"/>
        </w:rPr>
        <w:t xml:space="preserve"> </w:t>
      </w:r>
      <w:r w:rsidR="001D245B" w:rsidRPr="00D37D8A">
        <w:rPr>
          <w:sz w:val="24"/>
        </w:rPr>
        <w:t>For those ballots which are not delivered successfully, a report shall be submitted at the time of ballot counting and recorded in the minutes of the meeting.</w:t>
      </w:r>
    </w:p>
    <w:p w:rsidR="001D245B" w:rsidRPr="00A81E9D" w:rsidRDefault="009059EB" w:rsidP="001D245B">
      <w:pPr>
        <w:pStyle w:val="a3"/>
        <w:ind w:left="1440" w:hanging="1440"/>
        <w:rPr>
          <w:sz w:val="24"/>
        </w:rPr>
      </w:pPr>
      <w:r w:rsidRPr="000D68C4">
        <w:rPr>
          <w:rFonts w:hint="eastAsia"/>
          <w:sz w:val="24"/>
        </w:rPr>
        <w:t xml:space="preserve">第　七　條　</w:t>
      </w:r>
      <w:r w:rsidR="001D245B" w:rsidRPr="00A81E9D">
        <w:rPr>
          <w:rFonts w:hint="eastAsia"/>
          <w:sz w:val="24"/>
        </w:rPr>
        <w:t>本通訊選舉票應以適當數量封套（數量由團體視實際需求自行議定），</w:t>
      </w:r>
      <w:proofErr w:type="gramStart"/>
      <w:r w:rsidR="001D245B" w:rsidRPr="00A81E9D">
        <w:rPr>
          <w:rFonts w:hint="eastAsia"/>
          <w:sz w:val="24"/>
        </w:rPr>
        <w:t>寄由選舉人</w:t>
      </w:r>
      <w:proofErr w:type="gramEnd"/>
      <w:r w:rsidR="001D245B" w:rsidRPr="00A81E9D">
        <w:rPr>
          <w:rFonts w:hint="eastAsia"/>
          <w:sz w:val="24"/>
        </w:rPr>
        <w:t>拆去外套，並將</w:t>
      </w:r>
      <w:proofErr w:type="gramStart"/>
      <w:r w:rsidR="001D245B" w:rsidRPr="00A81E9D">
        <w:rPr>
          <w:rFonts w:hint="eastAsia"/>
          <w:sz w:val="24"/>
        </w:rPr>
        <w:t>經圈寫</w:t>
      </w:r>
      <w:proofErr w:type="gramEnd"/>
      <w:r w:rsidR="001D245B" w:rsidRPr="00A81E9D">
        <w:rPr>
          <w:rFonts w:hint="eastAsia"/>
          <w:sz w:val="24"/>
        </w:rPr>
        <w:t>之選舉票納入內套個別密封後，再另加外套掛號寄還。選舉</w:t>
      </w:r>
      <w:proofErr w:type="gramStart"/>
      <w:r w:rsidR="001D245B" w:rsidRPr="00A81E9D">
        <w:rPr>
          <w:rFonts w:hint="eastAsia"/>
          <w:sz w:val="24"/>
        </w:rPr>
        <w:t>票經寄回</w:t>
      </w:r>
      <w:proofErr w:type="gramEnd"/>
      <w:r w:rsidR="001D245B" w:rsidRPr="00A81E9D">
        <w:rPr>
          <w:rFonts w:hint="eastAsia"/>
          <w:sz w:val="24"/>
        </w:rPr>
        <w:t>後，應即投入票</w:t>
      </w:r>
      <w:proofErr w:type="gramStart"/>
      <w:r w:rsidR="001D245B" w:rsidRPr="00A81E9D">
        <w:rPr>
          <w:rFonts w:hint="eastAsia"/>
          <w:sz w:val="24"/>
        </w:rPr>
        <w:t>匭</w:t>
      </w:r>
      <w:proofErr w:type="gramEnd"/>
      <w:r w:rsidR="001D245B" w:rsidRPr="00A81E9D">
        <w:rPr>
          <w:rFonts w:hint="eastAsia"/>
          <w:sz w:val="24"/>
        </w:rPr>
        <w:t>，於開票時當場拆封。如未於投票截止後寄回（以郵戳為憑）或在宣布</w:t>
      </w:r>
      <w:r w:rsidR="001D245B" w:rsidRPr="00A81E9D">
        <w:rPr>
          <w:rFonts w:hint="eastAsia"/>
          <w:sz w:val="24"/>
        </w:rPr>
        <w:lastRenderedPageBreak/>
        <w:t>選舉結果後</w:t>
      </w:r>
      <w:proofErr w:type="gramStart"/>
      <w:r w:rsidR="001D245B" w:rsidRPr="00A81E9D">
        <w:rPr>
          <w:rFonts w:hint="eastAsia"/>
          <w:sz w:val="24"/>
        </w:rPr>
        <w:t>寄回者</w:t>
      </w:r>
      <w:proofErr w:type="gramEnd"/>
      <w:r w:rsidR="001D245B" w:rsidRPr="00A81E9D">
        <w:rPr>
          <w:rFonts w:hint="eastAsia"/>
          <w:sz w:val="24"/>
        </w:rPr>
        <w:t>，視為廢票。</w:t>
      </w:r>
    </w:p>
    <w:p w:rsidR="009059EB" w:rsidRPr="000D68C4" w:rsidRDefault="001D245B" w:rsidP="001D245B">
      <w:pPr>
        <w:pStyle w:val="a3"/>
        <w:ind w:left="1440" w:hanging="1440"/>
        <w:rPr>
          <w:sz w:val="24"/>
        </w:rPr>
      </w:pPr>
      <w:r>
        <w:rPr>
          <w:rFonts w:hint="eastAsia"/>
          <w:sz w:val="24"/>
        </w:rPr>
        <w:t xml:space="preserve">            </w:t>
      </w:r>
      <w:r w:rsidRPr="00A81E9D">
        <w:rPr>
          <w:rFonts w:hint="eastAsia"/>
          <w:sz w:val="24"/>
        </w:rPr>
        <w:t>內套不得簽名、蓋章、捺指模或附任何記號、物件，</w:t>
      </w:r>
      <w:proofErr w:type="gramStart"/>
      <w:r w:rsidRPr="00A81E9D">
        <w:rPr>
          <w:rFonts w:hint="eastAsia"/>
          <w:sz w:val="24"/>
        </w:rPr>
        <w:t>致顯有</w:t>
      </w:r>
      <w:proofErr w:type="gramEnd"/>
      <w:r w:rsidRPr="00A81E9D">
        <w:rPr>
          <w:rFonts w:hint="eastAsia"/>
          <w:sz w:val="24"/>
        </w:rPr>
        <w:t>暗號或有辨識投票人資訊作用。</w:t>
      </w:r>
    </w:p>
    <w:p w:rsidR="001D245B" w:rsidRDefault="009059EB" w:rsidP="001D245B">
      <w:pPr>
        <w:pStyle w:val="a3"/>
        <w:ind w:left="1440" w:hanging="1440"/>
      </w:pPr>
      <w:r w:rsidRPr="000D68C4">
        <w:rPr>
          <w:rFonts w:hint="eastAsia"/>
          <w:sz w:val="24"/>
        </w:rPr>
        <w:t>Article 7</w:t>
      </w:r>
      <w:r w:rsidRPr="000D68C4">
        <w:rPr>
          <w:rFonts w:hint="eastAsia"/>
          <w:sz w:val="24"/>
        </w:rPr>
        <w:tab/>
      </w:r>
      <w:r w:rsidR="001D245B">
        <w:t xml:space="preserve">The </w:t>
      </w:r>
      <w:r w:rsidR="001D245B" w:rsidRPr="001D245B">
        <w:rPr>
          <w:sz w:val="24"/>
        </w:rPr>
        <w:t>ballots</w:t>
      </w:r>
      <w:r w:rsidR="001D245B">
        <w:t xml:space="preserve"> for the postal election shall be delivered to voters in sufficient quantity of envelopes (the quantity is decided </w:t>
      </w:r>
      <w:r w:rsidR="001D245B" w:rsidRPr="00D37D8A">
        <w:t>depending on the actual need</w:t>
      </w:r>
      <w:r w:rsidR="001D245B">
        <w:t>s</w:t>
      </w:r>
      <w:r w:rsidR="001D245B" w:rsidRPr="00D37D8A">
        <w:t xml:space="preserve"> of the</w:t>
      </w:r>
      <w:r w:rsidR="001D245B">
        <w:t xml:space="preserve"> association). The voters shall open the outer envelope, put the marked or filled ballots into the envelope, seal the envelopes and put them into an additional outer envelope to send them back by registered mail. The ballots shall be put into the ballot box once they are sent back. The envelopes shall be opened at the time of ballot counting. If the ballots for the postal election are</w:t>
      </w:r>
      <w:r w:rsidR="001D245B" w:rsidRPr="00B83A6C">
        <w:t xml:space="preserve"> </w:t>
      </w:r>
      <w:r w:rsidR="001D245B" w:rsidRPr="001D245B">
        <w:t>not sent back</w:t>
      </w:r>
      <w:r w:rsidR="001D245B" w:rsidRPr="001D245B">
        <w:rPr>
          <w:rFonts w:hint="eastAsia"/>
        </w:rPr>
        <w:t xml:space="preserve"> </w:t>
      </w:r>
      <w:r w:rsidR="001D245B" w:rsidRPr="001D245B">
        <w:t>or arri</w:t>
      </w:r>
      <w:r w:rsidR="001D245B">
        <w:t>ve after the voting deadline or announcement of the result of the election (based on the postmark), they shall be considered invalid.</w:t>
      </w:r>
    </w:p>
    <w:p w:rsidR="009059EB" w:rsidRDefault="001D245B" w:rsidP="001D245B">
      <w:pPr>
        <w:pStyle w:val="a3"/>
        <w:ind w:leftChars="590" w:left="1416" w:firstLineChars="0" w:firstLine="2"/>
      </w:pPr>
      <w:r>
        <w:t>There shall be no signature, chop</w:t>
      </w:r>
      <w:r w:rsidRPr="0085670C">
        <w:t xml:space="preserve"> or fingerprint</w:t>
      </w:r>
      <w:r>
        <w:t xml:space="preserve"> or any remark or object as obvious code or capable of identifying the information from the voter on the envelope.</w:t>
      </w:r>
    </w:p>
    <w:p w:rsidR="00610C0F" w:rsidRPr="000D68C4" w:rsidRDefault="00610C0F" w:rsidP="00610C0F">
      <w:pPr>
        <w:pStyle w:val="a3"/>
        <w:ind w:left="1440" w:hanging="1440"/>
        <w:rPr>
          <w:sz w:val="24"/>
        </w:rPr>
      </w:pPr>
      <w:r w:rsidRPr="000D68C4">
        <w:rPr>
          <w:rFonts w:hint="eastAsia"/>
          <w:sz w:val="24"/>
        </w:rPr>
        <w:t xml:space="preserve">第　</w:t>
      </w:r>
      <w:r>
        <w:rPr>
          <w:rFonts w:hint="eastAsia"/>
          <w:sz w:val="24"/>
        </w:rPr>
        <w:t>八</w:t>
      </w:r>
      <w:r w:rsidRPr="000D68C4">
        <w:rPr>
          <w:rFonts w:hint="eastAsia"/>
          <w:sz w:val="24"/>
        </w:rPr>
        <w:t xml:space="preserve">　條　本通訊選舉</w:t>
      </w:r>
      <w:proofErr w:type="gramStart"/>
      <w:r w:rsidRPr="000D68C4">
        <w:rPr>
          <w:rFonts w:hint="eastAsia"/>
          <w:sz w:val="24"/>
        </w:rPr>
        <w:t>採</w:t>
      </w:r>
      <w:proofErr w:type="gramEnd"/>
      <w:r w:rsidRPr="000D68C4">
        <w:rPr>
          <w:rFonts w:hint="eastAsia"/>
          <w:sz w:val="24"/>
        </w:rPr>
        <w:t>無記名連記法，理事之圈選不得超過○人，監事之圈選不得超過○人。</w:t>
      </w:r>
    </w:p>
    <w:p w:rsidR="00610C0F" w:rsidRPr="00610C0F" w:rsidRDefault="00610C0F" w:rsidP="00610C0F">
      <w:pPr>
        <w:pStyle w:val="a3"/>
        <w:ind w:left="1440" w:hanging="1440"/>
        <w:rPr>
          <w:rFonts w:hint="eastAsia"/>
          <w:sz w:val="24"/>
        </w:rPr>
      </w:pPr>
      <w:r w:rsidRPr="000D68C4">
        <w:rPr>
          <w:rFonts w:hint="eastAsia"/>
          <w:sz w:val="24"/>
        </w:rPr>
        <w:t xml:space="preserve">Article </w:t>
      </w:r>
      <w:r>
        <w:rPr>
          <w:rFonts w:hint="eastAsia"/>
          <w:sz w:val="24"/>
        </w:rPr>
        <w:t>8</w:t>
      </w:r>
      <w:r w:rsidRPr="000D68C4">
        <w:rPr>
          <w:rFonts w:hint="eastAsia"/>
          <w:sz w:val="24"/>
        </w:rPr>
        <w:tab/>
        <w:t xml:space="preserve">The postal election shall adopt the consecutive record secret ballot. The number of directors circled shall not exceed </w:t>
      </w:r>
      <w:r w:rsidRPr="000D68C4">
        <w:rPr>
          <w:sz w:val="24"/>
        </w:rPr>
        <w:t>[</w:t>
      </w:r>
      <w:r w:rsidRPr="000D68C4">
        <w:rPr>
          <w:rFonts w:hint="eastAsia"/>
          <w:sz w:val="24"/>
        </w:rPr>
        <w:t>n</w:t>
      </w:r>
      <w:r w:rsidRPr="000D68C4">
        <w:rPr>
          <w:sz w:val="24"/>
        </w:rPr>
        <w:t>umber]</w:t>
      </w:r>
      <w:r w:rsidRPr="000D68C4">
        <w:rPr>
          <w:rFonts w:hint="eastAsia"/>
          <w:sz w:val="24"/>
        </w:rPr>
        <w:t xml:space="preserve">, and the number of supervisors circled shall not exceed </w:t>
      </w:r>
      <w:r w:rsidRPr="000D68C4">
        <w:rPr>
          <w:sz w:val="24"/>
        </w:rPr>
        <w:t>[</w:t>
      </w:r>
      <w:r w:rsidRPr="000D68C4">
        <w:rPr>
          <w:rFonts w:hint="eastAsia"/>
          <w:sz w:val="24"/>
        </w:rPr>
        <w:t>n</w:t>
      </w:r>
      <w:r w:rsidRPr="000D68C4">
        <w:rPr>
          <w:sz w:val="24"/>
        </w:rPr>
        <w:t>umber]</w:t>
      </w:r>
      <w:r w:rsidRPr="000D68C4">
        <w:rPr>
          <w:rFonts w:hint="eastAsia"/>
          <w:sz w:val="24"/>
        </w:rPr>
        <w:t>.</w:t>
      </w:r>
    </w:p>
    <w:p w:rsidR="009059EB" w:rsidRPr="000D68C4" w:rsidRDefault="009059EB" w:rsidP="009059EB">
      <w:pPr>
        <w:pStyle w:val="a3"/>
        <w:ind w:left="1440" w:hanging="1440"/>
        <w:rPr>
          <w:sz w:val="24"/>
        </w:rPr>
      </w:pPr>
      <w:r w:rsidRPr="000D68C4">
        <w:rPr>
          <w:rFonts w:hint="eastAsia"/>
          <w:sz w:val="24"/>
        </w:rPr>
        <w:t xml:space="preserve">第　</w:t>
      </w:r>
      <w:r w:rsidR="00610C0F">
        <w:rPr>
          <w:rFonts w:hint="eastAsia"/>
          <w:sz w:val="24"/>
        </w:rPr>
        <w:t>九</w:t>
      </w:r>
      <w:r w:rsidRPr="000D68C4">
        <w:rPr>
          <w:rFonts w:hint="eastAsia"/>
          <w:sz w:val="24"/>
        </w:rPr>
        <w:t xml:space="preserve">　條　本通訊選舉之開票，應在理事會議行之，並由會議主席指定或理事推舉監票員、唱票員及計票員等若干人。另監事會得派員監督。</w:t>
      </w:r>
    </w:p>
    <w:p w:rsidR="009059EB" w:rsidRPr="000D68C4" w:rsidRDefault="009059EB" w:rsidP="009059EB">
      <w:pPr>
        <w:pStyle w:val="a3"/>
        <w:ind w:left="1440" w:hanging="1440"/>
        <w:rPr>
          <w:sz w:val="24"/>
        </w:rPr>
      </w:pPr>
      <w:r w:rsidRPr="000D68C4">
        <w:rPr>
          <w:sz w:val="24"/>
        </w:rPr>
        <w:t xml:space="preserve">Article </w:t>
      </w:r>
      <w:r w:rsidR="00610C0F">
        <w:rPr>
          <w:rFonts w:hint="eastAsia"/>
          <w:sz w:val="24"/>
        </w:rPr>
        <w:t>9</w:t>
      </w:r>
      <w:r w:rsidRPr="000D68C4">
        <w:rPr>
          <w:sz w:val="24"/>
        </w:rPr>
        <w:tab/>
        <w:t>Ballots for the postal election shall be counted in the meeting of the Board of Directors, in the presence of several persons including scrutineer(s), ballot announcer(s) and ballot counter(s) appointed by the chairperson of the meeting or recommended</w:t>
      </w:r>
      <w:r w:rsidRPr="000D68C4">
        <w:rPr>
          <w:rFonts w:hint="eastAsia"/>
          <w:sz w:val="24"/>
        </w:rPr>
        <w:t xml:space="preserve"> b</w:t>
      </w:r>
      <w:r w:rsidRPr="000D68C4">
        <w:rPr>
          <w:sz w:val="24"/>
        </w:rPr>
        <w:t>y the directors. The Board of Supervisors may appoint representatives for supervision.</w:t>
      </w:r>
    </w:p>
    <w:p w:rsidR="009059EB" w:rsidRPr="000D68C4" w:rsidRDefault="009059EB" w:rsidP="009059EB">
      <w:pPr>
        <w:pStyle w:val="a3"/>
        <w:ind w:left="1440" w:hanging="1440"/>
        <w:rPr>
          <w:sz w:val="24"/>
        </w:rPr>
      </w:pPr>
      <w:r w:rsidRPr="000D68C4">
        <w:rPr>
          <w:rFonts w:hint="eastAsia"/>
          <w:sz w:val="24"/>
        </w:rPr>
        <w:t xml:space="preserve">第　</w:t>
      </w:r>
      <w:r w:rsidR="00610C0F">
        <w:rPr>
          <w:rFonts w:hint="eastAsia"/>
          <w:sz w:val="24"/>
        </w:rPr>
        <w:t>十</w:t>
      </w:r>
      <w:r w:rsidRPr="000D68C4">
        <w:rPr>
          <w:rFonts w:hint="eastAsia"/>
          <w:sz w:val="24"/>
        </w:rPr>
        <w:t xml:space="preserve">　條　開票結果，應由主席現場宣布及公告，並以書面通知各會員（會員代表）。對於選舉結果有異議者，應於結果宣布之日起</w:t>
      </w:r>
      <w:r w:rsidRPr="000D68C4">
        <w:rPr>
          <w:rFonts w:hint="eastAsia"/>
          <w:sz w:val="24"/>
        </w:rPr>
        <w:t>15</w:t>
      </w:r>
      <w:r w:rsidRPr="000D68C4">
        <w:rPr>
          <w:rFonts w:hint="eastAsia"/>
          <w:sz w:val="24"/>
        </w:rPr>
        <w:t>日內，以書面向本會提出異議。本會於收受異議書後</w:t>
      </w:r>
      <w:r w:rsidRPr="000D68C4">
        <w:rPr>
          <w:rFonts w:hint="eastAsia"/>
          <w:sz w:val="24"/>
        </w:rPr>
        <w:t>15</w:t>
      </w:r>
      <w:r w:rsidRPr="000D68C4">
        <w:rPr>
          <w:rFonts w:hint="eastAsia"/>
          <w:sz w:val="24"/>
        </w:rPr>
        <w:t>日內查明，並以書面回復異議人；異議人如仍有爭議，得向法院提起訴訟。</w:t>
      </w:r>
    </w:p>
    <w:p w:rsidR="009059EB" w:rsidRPr="000D68C4" w:rsidRDefault="009059EB" w:rsidP="009059EB">
      <w:pPr>
        <w:pStyle w:val="a3"/>
        <w:ind w:left="1440" w:hanging="1440"/>
        <w:rPr>
          <w:sz w:val="24"/>
        </w:rPr>
      </w:pPr>
      <w:r w:rsidRPr="000D68C4">
        <w:rPr>
          <w:rFonts w:hint="eastAsia"/>
          <w:sz w:val="24"/>
        </w:rPr>
        <w:t xml:space="preserve">Article </w:t>
      </w:r>
      <w:r w:rsidR="00610C0F">
        <w:rPr>
          <w:rFonts w:hint="eastAsia"/>
          <w:sz w:val="24"/>
        </w:rPr>
        <w:t>10</w:t>
      </w:r>
      <w:r w:rsidRPr="000D68C4">
        <w:rPr>
          <w:rFonts w:hint="eastAsia"/>
          <w:sz w:val="24"/>
        </w:rPr>
        <w:tab/>
      </w:r>
      <w:r w:rsidRPr="000D68C4">
        <w:rPr>
          <w:sz w:val="24"/>
        </w:rPr>
        <w:t xml:space="preserve">The result of the election shall be announced publicly by the chairperson on the spot, and each member (member representative) shall be noticed in writing. Anyone who disagrees with the result of the election shall submit the objection to the Association in writing within 15 days from the date of the announcement of the result. The Association will investigate within 15 days after receiving the objection and reply to the requester of the objection in writing. The requester of the objection, if </w:t>
      </w:r>
      <w:r w:rsidRPr="000D68C4">
        <w:rPr>
          <w:sz w:val="24"/>
        </w:rPr>
        <w:lastRenderedPageBreak/>
        <w:t>still disagreeing, may bring a lawsuit to the court.</w:t>
      </w:r>
    </w:p>
    <w:p w:rsidR="009059EB" w:rsidRPr="000D68C4" w:rsidRDefault="009059EB" w:rsidP="009059EB">
      <w:pPr>
        <w:pStyle w:val="a3"/>
        <w:ind w:left="1440" w:hanging="1440"/>
        <w:rPr>
          <w:sz w:val="24"/>
        </w:rPr>
      </w:pPr>
      <w:r w:rsidRPr="000D68C4">
        <w:rPr>
          <w:rFonts w:hint="eastAsia"/>
          <w:sz w:val="24"/>
        </w:rPr>
        <w:t>第</w:t>
      </w:r>
      <w:r w:rsidR="00610C0F">
        <w:rPr>
          <w:rFonts w:hint="eastAsia"/>
          <w:sz w:val="24"/>
        </w:rPr>
        <w:t xml:space="preserve"> </w:t>
      </w:r>
      <w:r w:rsidRPr="000D68C4">
        <w:rPr>
          <w:rFonts w:hint="eastAsia"/>
          <w:sz w:val="24"/>
        </w:rPr>
        <w:t>十</w:t>
      </w:r>
      <w:r w:rsidR="00610C0F">
        <w:rPr>
          <w:rFonts w:hint="eastAsia"/>
          <w:sz w:val="24"/>
        </w:rPr>
        <w:t>一</w:t>
      </w:r>
      <w:r w:rsidR="00610C0F">
        <w:rPr>
          <w:rFonts w:hint="eastAsia"/>
          <w:sz w:val="24"/>
        </w:rPr>
        <w:t xml:space="preserve"> </w:t>
      </w:r>
      <w:r w:rsidRPr="000D68C4">
        <w:rPr>
          <w:rFonts w:hint="eastAsia"/>
          <w:sz w:val="24"/>
        </w:rPr>
        <w:t>條　本通訊選舉辦法經理事會通過後實施，並報主管機關備查，變更時亦同。</w:t>
      </w:r>
    </w:p>
    <w:p w:rsidR="009059EB" w:rsidRPr="000D68C4" w:rsidRDefault="009059EB" w:rsidP="009059EB">
      <w:pPr>
        <w:pStyle w:val="a3"/>
        <w:ind w:left="1440" w:hanging="1440"/>
        <w:rPr>
          <w:sz w:val="24"/>
        </w:rPr>
      </w:pPr>
      <w:r w:rsidRPr="000D68C4">
        <w:rPr>
          <w:rFonts w:hint="eastAsia"/>
          <w:sz w:val="24"/>
        </w:rPr>
        <w:t>Article 1</w:t>
      </w:r>
      <w:r w:rsidR="00610C0F">
        <w:rPr>
          <w:rFonts w:hint="eastAsia"/>
          <w:sz w:val="24"/>
        </w:rPr>
        <w:t>1</w:t>
      </w:r>
      <w:bookmarkStart w:id="0" w:name="_GoBack"/>
      <w:bookmarkEnd w:id="0"/>
      <w:r w:rsidRPr="000D68C4">
        <w:rPr>
          <w:rFonts w:hint="eastAsia"/>
          <w:sz w:val="24"/>
        </w:rPr>
        <w:tab/>
      </w:r>
      <w:r w:rsidRPr="000D68C4">
        <w:rPr>
          <w:sz w:val="24"/>
        </w:rPr>
        <w:t>The Regulations shall be implemented upon the approval of the Board of Directors and shall be submitted to the regulating authority for future reference. In the event of any change, the disposition shall be the same as aforementioned.</w:t>
      </w:r>
    </w:p>
    <w:p w:rsidR="00E66888" w:rsidRPr="000D68C4" w:rsidRDefault="00610C0F"/>
    <w:sectPr w:rsidR="00E66888" w:rsidRPr="000D68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EB"/>
    <w:rsid w:val="000D68C4"/>
    <w:rsid w:val="001D245B"/>
    <w:rsid w:val="00211017"/>
    <w:rsid w:val="00610C0F"/>
    <w:rsid w:val="009000B7"/>
    <w:rsid w:val="00905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028"/>
  <w15:chartTrackingRefBased/>
  <w15:docId w15:val="{80AD5108-A072-4D8D-B1D3-9FB3B10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9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
    <w:basedOn w:val="a"/>
    <w:rsid w:val="009059EB"/>
    <w:pPr>
      <w:ind w:left="600" w:hangingChars="600" w:hanging="600"/>
      <w:jc w:val="both"/>
    </w:pPr>
    <w:rPr>
      <w:rFonts w:ascii="Times New Roman" w:eastAsia="標楷體" w:hAnsi="Times New Roman"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鄭惠軒</dc:creator>
  <cp:keywords/>
  <dc:description/>
  <cp:lastModifiedBy>鄭惠軒</cp:lastModifiedBy>
  <cp:revision>3</cp:revision>
  <dcterms:created xsi:type="dcterms:W3CDTF">2023-10-17T07:27:00Z</dcterms:created>
  <dcterms:modified xsi:type="dcterms:W3CDTF">2023-10-17T07:29:00Z</dcterms:modified>
</cp:coreProperties>
</file>