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42" w:rsidRDefault="00687542" w:rsidP="007405BB">
      <w:pPr>
        <w:widowControl/>
        <w:outlineLvl w:val="1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687542" w:rsidRDefault="00687542" w:rsidP="007405BB">
      <w:pPr>
        <w:widowControl/>
        <w:outlineLvl w:val="1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7405BB" w:rsidRPr="007405BB" w:rsidRDefault="007405BB" w:rsidP="007405BB">
      <w:pPr>
        <w:widowControl/>
        <w:outlineLvl w:val="1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_GoBack"/>
      <w:bookmarkEnd w:id="0"/>
      <w:r w:rsidRPr="007405BB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電信</w:t>
      </w:r>
      <w:proofErr w:type="gramStart"/>
      <w:r w:rsidRPr="007405BB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帳單</w:t>
      </w:r>
      <w:proofErr w:type="gramEnd"/>
      <w:r w:rsidRPr="007405BB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代收代付APP費用， 可申請「限制使用」或「限制額度上限」</w:t>
      </w:r>
    </w:p>
    <w:p w:rsidR="007405BB" w:rsidRPr="007405BB" w:rsidRDefault="007405BB" w:rsidP="007405BB">
      <w:pPr>
        <w:widowControl/>
        <w:adjustRightInd w:val="0"/>
        <w:snapToGrid w:val="0"/>
        <w:jc w:val="right"/>
        <w:rPr>
          <w:rFonts w:ascii="標楷體" w:eastAsia="標楷體" w:hAnsi="標楷體" w:cs="新細明體"/>
          <w:color w:val="538135" w:themeColor="accent6" w:themeShade="BF"/>
          <w:kern w:val="0"/>
          <w:szCs w:val="24"/>
        </w:rPr>
      </w:pPr>
      <w:r w:rsidRPr="007405BB">
        <w:rPr>
          <w:rFonts w:ascii="標楷體" w:eastAsia="標楷體" w:hAnsi="標楷體" w:cs="新細明體"/>
          <w:color w:val="538135" w:themeColor="accent6" w:themeShade="BF"/>
          <w:kern w:val="0"/>
          <w:szCs w:val="24"/>
        </w:rPr>
        <w:t>資料來源：消費者保護處</w:t>
      </w:r>
    </w:p>
    <w:p w:rsidR="007405BB" w:rsidRDefault="007405BB" w:rsidP="007405BB">
      <w:pPr>
        <w:widowControl/>
        <w:spacing w:after="2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數位經濟下，手機應用程式（APP）成為民眾日常生活的要角，電信</w:t>
      </w:r>
      <w:proofErr w:type="gramStart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帳單</w:t>
      </w:r>
      <w:proofErr w:type="gramEnd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代收代付APP費用的爭議也隨之增加。為確保消費者權益，行政院消費者保護處（下稱行政院消保處）與國家通訊傳播委員會（下稱通傳會）已協調電信業者提供防制機制，手機門號用戶可視實際需求，針對電信</w:t>
      </w:r>
      <w:proofErr w:type="gramStart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帳單</w:t>
      </w:r>
      <w:proofErr w:type="gramEnd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代收代付功能，申請「限制使用」或「限制額度上限」。</w:t>
      </w:r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行政院消保處表示，</w:t>
      </w:r>
      <w:proofErr w:type="gramStart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疫</w:t>
      </w:r>
      <w:proofErr w:type="gramEnd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情影響下，宅經濟發威，越來越多消費者使用Google Play或App Store等平台下載的APP</w:t>
      </w:r>
      <w:proofErr w:type="gramStart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（</w:t>
      </w:r>
      <w:proofErr w:type="gramEnd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如：電子書、</w:t>
      </w:r>
      <w:proofErr w:type="gramStart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線上遊戲及線上影</w:t>
      </w:r>
      <w:proofErr w:type="gramEnd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音串流等</w:t>
      </w:r>
      <w:proofErr w:type="gramStart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  <w:proofErr w:type="gramEnd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，並透過電信</w:t>
      </w:r>
      <w:proofErr w:type="gramStart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帳單</w:t>
      </w:r>
      <w:proofErr w:type="gramEnd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代收代付APP所產生的費用，衍生不少爭議。經該處統計，本（110）年1月1日至7月31日止，各直轄市、縣（市）政府受理電信</w:t>
      </w:r>
      <w:proofErr w:type="gramStart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帳單</w:t>
      </w:r>
      <w:proofErr w:type="gramEnd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代收代付APP費用相關申訴案158件，其中78件爭議主因為「誤觸APP內購買」，及（或）「消費額度超出預期」。</w:t>
      </w:r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為兼顧消費者使用的便利性與安全性，通傳會已依行政院消保處會商結論，協調電信事業提供下列防制機制，並於通路門市加強宣導（附件）：</w:t>
      </w:r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一、消費者如擔心孩童誤觸APP內購買，或為避免遭人盜用，不想使用電信</w:t>
      </w:r>
      <w:proofErr w:type="gramStart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帳單</w:t>
      </w:r>
      <w:proofErr w:type="gramEnd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代收代付服務，可透過撥打客服專線、連結網站或親自到門市等管道，洽詢門號所屬電信業者，要求「限制使用」該功能。</w:t>
      </w:r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二、消費者如仍有使用電信</w:t>
      </w:r>
      <w:proofErr w:type="gramStart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帳單</w:t>
      </w:r>
      <w:proofErr w:type="gramEnd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代收代付服務的需求</w:t>
      </w:r>
      <w:proofErr w:type="gramStart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（</w:t>
      </w:r>
      <w:proofErr w:type="gramEnd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如：</w:t>
      </w:r>
      <w:proofErr w:type="gramStart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支付線上課程或線上遊戲</w:t>
      </w:r>
      <w:proofErr w:type="gramEnd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等APP費用</w:t>
      </w:r>
      <w:proofErr w:type="gramStart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  <w:proofErr w:type="gramEnd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，又擔心不能掌握消費額度，造成過度消費，除可隨時向門號所屬電信業者</w:t>
      </w:r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>查詢消費額度外，亦可</w:t>
      </w:r>
      <w:proofErr w:type="gramStart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洽</w:t>
      </w:r>
      <w:proofErr w:type="gramEnd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電信業者辦理「限制額度上限」。</w:t>
      </w:r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最後，行政院消保處提醒消費者，數位商品有其交易特性，不論綁定信用卡或以電信</w:t>
      </w:r>
      <w:proofErr w:type="gramStart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帳單</w:t>
      </w:r>
      <w:proofErr w:type="gramEnd"/>
      <w:r w:rsidRPr="007405B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代收代付服務支付APP所產生的費用，都應妥善保管行動設備、帳戶與密碼等資料，並隨時注意手機簡訊與電子郵件收到的通知訊息，及時掌握、及時因應，以減少事後爭議的困擾。</w:t>
      </w:r>
    </w:p>
    <w:p w:rsidR="007405BB" w:rsidRPr="007405BB" w:rsidRDefault="007405BB" w:rsidP="007405BB">
      <w:pPr>
        <w:widowControl/>
        <w:spacing w:after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286250" cy="6057900"/>
            <wp:effectExtent l="0" t="0" r="0" b="0"/>
            <wp:docPr id="1" name="圖片 1" descr="https://www.secretariat.taichung.gov.tw/media/707720/%E9%99%84%E4%BB%B6_%E9%9B%BB%E4%BF%A1%E5%8D%94%E6%9C%83%E5%AE%A3%E5%B0%8E%E6%B5%B7%E5%A0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cretariat.taichung.gov.tw/media/707720/%E9%99%84%E4%BB%B6_%E9%9B%BB%E4%BF%A1%E5%8D%94%E6%9C%83%E5%AE%A3%E5%B0%8E%E6%B5%B7%E5%A0%B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299" w:rsidRPr="007405BB" w:rsidRDefault="00781299"/>
    <w:sectPr w:rsidR="00781299" w:rsidRPr="007405BB" w:rsidSect="007405BB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BB"/>
    <w:rsid w:val="000B7EDC"/>
    <w:rsid w:val="00687542"/>
    <w:rsid w:val="007405BB"/>
    <w:rsid w:val="007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43174-3F5F-4438-950C-23409436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405B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405B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405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林雪姝</dc:creator>
  <cp:keywords/>
  <dc:description/>
  <cp:lastModifiedBy>林雪姝</cp:lastModifiedBy>
  <cp:revision>2</cp:revision>
  <dcterms:created xsi:type="dcterms:W3CDTF">2021-10-22T07:16:00Z</dcterms:created>
  <dcterms:modified xsi:type="dcterms:W3CDTF">2021-11-10T05:54:00Z</dcterms:modified>
</cp:coreProperties>
</file>